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42" w:rsidRPr="00F3139E" w:rsidRDefault="00E15CEE" w:rsidP="00E1784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</w:pPr>
      <w:r w:rsidRPr="00F3139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>ОТЧ</w:t>
      </w:r>
      <w:r w:rsidR="00261D79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>Е</w:t>
      </w:r>
      <w:r w:rsidRPr="00F3139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 xml:space="preserve">Т ГЛАВЫ </w:t>
      </w:r>
      <w:r w:rsidR="00E17842" w:rsidRPr="00F3139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>АДМИНИСТРАЦИИ</w:t>
      </w:r>
    </w:p>
    <w:p w:rsidR="00E15CEE" w:rsidRPr="00F3139E" w:rsidRDefault="00E17842" w:rsidP="00E178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F3139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 xml:space="preserve">МАЛОКИРСАНОВСКОГО </w:t>
      </w:r>
      <w:r w:rsidR="00E15CEE" w:rsidRPr="00F3139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 xml:space="preserve"> </w:t>
      </w:r>
      <w:r w:rsidRPr="00F3139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 xml:space="preserve">СЕЛЬСКОГО ПОСЕЛЕНИЯ О </w:t>
      </w:r>
      <w:r w:rsidR="00E15CEE" w:rsidRPr="00F3139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>ПРОДЕЛАННОЙ РАБОТЕ ЗА 20</w:t>
      </w:r>
      <w:r w:rsidRPr="00F3139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>2</w:t>
      </w:r>
      <w:r w:rsidR="00ED5DCF" w:rsidRPr="00F3139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>1</w:t>
      </w:r>
      <w:r w:rsidR="00E15CEE" w:rsidRPr="00F3139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 xml:space="preserve"> ГОД И О ЗАДАЧАХ НА 202</w:t>
      </w:r>
      <w:r w:rsidR="00ED5DCF" w:rsidRPr="00F3139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>2</w:t>
      </w:r>
      <w:r w:rsidR="00E15CEE" w:rsidRPr="00F3139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 xml:space="preserve"> ГОД!</w:t>
      </w:r>
      <w:r w:rsidR="003F6185" w:rsidRPr="00F3139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8"/>
          <w:lang w:eastAsia="ru-RU"/>
        </w:rPr>
        <w:t xml:space="preserve"> </w:t>
      </w:r>
    </w:p>
    <w:p w:rsidR="00E15CEE" w:rsidRPr="00F3139E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15CEE" w:rsidRPr="00F3139E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Общая информация</w:t>
      </w:r>
    </w:p>
    <w:p w:rsidR="00025C9A" w:rsidRPr="00F3139E" w:rsidRDefault="00025C9A" w:rsidP="004549CA">
      <w:pPr>
        <w:spacing w:after="0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«Малокирсановское сельское поселение»</w:t>
      </w:r>
      <w:r w:rsidRPr="00F3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Матвеево-Курганского района Ростовской области образовалось 01.01.2006 г. путем объединения Малокирсановского сельского совета и Латоновского сельского совета. Расположено муниципальное образование в Юго-Западной части района. Это одно из самых крупных по</w:t>
      </w:r>
      <w:r w:rsidR="00E60CFD" w:rsidRPr="00F31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селений района. </w:t>
      </w:r>
    </w:p>
    <w:p w:rsidR="00025C9A" w:rsidRPr="00F3139E" w:rsidRDefault="00025C9A" w:rsidP="004549CA">
      <w:pPr>
        <w:spacing w:after="0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настоящее время протяженность Малокирсановского сельского поселения составляет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</w:t>
      </w:r>
      <w:r w:rsidR="00F3139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км. </w:t>
      </w:r>
    </w:p>
    <w:p w:rsidR="00025C9A" w:rsidRPr="00F3139E" w:rsidRDefault="00025C9A" w:rsidP="004549CA">
      <w:pPr>
        <w:spacing w:after="0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Общая площадь муниципального образования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                    260,8 кв.км. </w:t>
      </w:r>
    </w:p>
    <w:p w:rsidR="00025C9A" w:rsidRPr="00F3139E" w:rsidRDefault="00025C9A" w:rsidP="004549CA">
      <w:pPr>
        <w:spacing w:after="0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Площадь земель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сельхозназначения </w:t>
      </w:r>
      <w:smartTag w:uri="urn:schemas-microsoft-com:office:smarttags" w:element="metricconverter">
        <w:smartTagPr>
          <w:attr w:name="ProductID" w:val="24540,85 га"/>
        </w:smartTagPr>
        <w:r w:rsidRPr="00F313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24540,85 га</w:t>
        </w:r>
      </w:smartTag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застроенные территории – </w:t>
      </w:r>
      <w:smartTag w:uri="urn:schemas-microsoft-com:office:smarttags" w:element="metricconverter">
        <w:smartTagPr>
          <w:attr w:name="ProductID" w:val="2450 га"/>
        </w:smartTagPr>
        <w:r w:rsidRPr="00F313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2450 га</w:t>
        </w:r>
      </w:smartTag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 общей площади: пахотных земель – 21562 га; пастбищ – 2954,85, га; многолетних насаждений – 4,7 га</w:t>
      </w:r>
    </w:p>
    <w:p w:rsidR="00025C9A" w:rsidRPr="00F3139E" w:rsidRDefault="00025C9A" w:rsidP="004549CA">
      <w:pPr>
        <w:spacing w:after="0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Малокирсановское сельское поселение состоит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13 населенных </w:t>
      </w:r>
    </w:p>
    <w:p w:rsidR="004549CA" w:rsidRDefault="00025C9A" w:rsidP="004549CA">
      <w:pPr>
        <w:spacing w:after="0" w:line="240" w:lineRule="auto"/>
        <w:ind w:left="300" w:right="30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Численность населения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</w:t>
      </w:r>
      <w:r w:rsidR="002B3EBD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3940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человек:</w:t>
      </w:r>
      <w:r w:rsidR="008D36C8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03B3E" w:rsidRPr="00F3139E" w:rsidRDefault="00203B3E" w:rsidP="00203B3E">
      <w:pPr>
        <w:spacing w:after="0" w:line="240" w:lineRule="auto"/>
        <w:ind w:left="300" w:right="30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с.Малокирсановка - 1238</w:t>
      </w:r>
    </w:p>
    <w:p w:rsidR="00203B3E" w:rsidRPr="00F3139E" w:rsidRDefault="00203B3E" w:rsidP="00203B3E">
      <w:pPr>
        <w:spacing w:after="0" w:line="240" w:lineRule="auto"/>
        <w:ind w:left="300" w:right="30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с.Латоново - 1331</w:t>
      </w:r>
    </w:p>
    <w:p w:rsidR="00203B3E" w:rsidRPr="00F3139E" w:rsidRDefault="00203B3E" w:rsidP="00203B3E">
      <w:pPr>
        <w:spacing w:after="0" w:line="240" w:lineRule="auto"/>
        <w:ind w:left="300" w:right="30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с.Греково-Тимофеевка - 770</w:t>
      </w:r>
    </w:p>
    <w:p w:rsidR="00203B3E" w:rsidRPr="00F3139E" w:rsidRDefault="00203B3E" w:rsidP="00203B3E">
      <w:pPr>
        <w:spacing w:after="0" w:line="240" w:lineRule="auto"/>
        <w:ind w:left="300" w:right="30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х.Духов - 1</w:t>
      </w:r>
    </w:p>
    <w:p w:rsidR="00203B3E" w:rsidRPr="00F3139E" w:rsidRDefault="00203B3E" w:rsidP="00203B3E">
      <w:pPr>
        <w:spacing w:after="0" w:line="240" w:lineRule="auto"/>
        <w:ind w:left="300" w:right="30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х.Кислицкий - 21</w:t>
      </w:r>
    </w:p>
    <w:p w:rsidR="00203B3E" w:rsidRPr="00F3139E" w:rsidRDefault="00203B3E" w:rsidP="00203B3E">
      <w:pPr>
        <w:spacing w:after="0" w:line="240" w:lineRule="auto"/>
        <w:ind w:left="300" w:right="30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х.Красная Горка - 165</w:t>
      </w:r>
    </w:p>
    <w:p w:rsidR="00203B3E" w:rsidRPr="00F3139E" w:rsidRDefault="00203B3E" w:rsidP="00203B3E">
      <w:pPr>
        <w:spacing w:after="0" w:line="240" w:lineRule="auto"/>
        <w:ind w:left="300" w:right="30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х.Лесной - 122</w:t>
      </w:r>
    </w:p>
    <w:p w:rsidR="00203B3E" w:rsidRPr="00F3139E" w:rsidRDefault="00203B3E" w:rsidP="00203B3E">
      <w:pPr>
        <w:spacing w:after="0" w:line="240" w:lineRule="auto"/>
        <w:ind w:left="300" w:right="30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х.Новомарьевка - 145</w:t>
      </w:r>
    </w:p>
    <w:p w:rsidR="00203B3E" w:rsidRPr="00F3139E" w:rsidRDefault="00203B3E" w:rsidP="00203B3E">
      <w:pPr>
        <w:spacing w:after="0" w:line="240" w:lineRule="auto"/>
        <w:ind w:left="300" w:right="30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х.Скороход - 15</w:t>
      </w:r>
    </w:p>
    <w:p w:rsidR="00203B3E" w:rsidRPr="00F3139E" w:rsidRDefault="00203B3E" w:rsidP="00203B3E">
      <w:pPr>
        <w:spacing w:after="0" w:line="240" w:lineRule="auto"/>
        <w:ind w:left="300" w:right="30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х.Палий - 3</w:t>
      </w:r>
    </w:p>
    <w:p w:rsidR="00203B3E" w:rsidRPr="00F3139E" w:rsidRDefault="00203B3E" w:rsidP="00203B3E">
      <w:pPr>
        <w:spacing w:after="0" w:line="240" w:lineRule="auto"/>
        <w:ind w:left="300" w:right="30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х.Передовой - </w:t>
      </w:r>
      <w:r w:rsidR="008D36C8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</w:t>
      </w:r>
    </w:p>
    <w:p w:rsidR="00203B3E" w:rsidRPr="00F3139E" w:rsidRDefault="00203B3E" w:rsidP="00203B3E">
      <w:pPr>
        <w:spacing w:after="0" w:line="240" w:lineRule="auto"/>
        <w:ind w:left="300" w:right="30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х.Трудо-Пономаревка - 26</w:t>
      </w:r>
    </w:p>
    <w:p w:rsidR="00F3139E" w:rsidRPr="00F3139E" w:rsidRDefault="00203B3E" w:rsidP="00F3139E">
      <w:pPr>
        <w:spacing w:after="0" w:line="240" w:lineRule="auto"/>
        <w:ind w:left="300" w:right="30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х.Ефремовский </w:t>
      </w:r>
      <w:r w:rsidR="00F3139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</w:t>
      </w:r>
    </w:p>
    <w:p w:rsidR="00025C9A" w:rsidRPr="00F3139E" w:rsidRDefault="00025C9A" w:rsidP="00F3139E">
      <w:pPr>
        <w:spacing w:after="0" w:line="240" w:lineRule="auto"/>
        <w:ind w:left="300" w:right="30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Административным центром Малокирсановского сельского поселения является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село Малокирсановка.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Демографическая ситуация 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2021 год в сельском поселении: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родилось -    14    детей ;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умерло  -     35    человек;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прибыло -    259 человек;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выбыло -     35   человека.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 из  анализа  демографической  ситуации  в  сельском поселении за последние 3 года, можно отметить,  численность постоянного населения  уменьшилась незначительно  - на 52 человека. </w:t>
      </w:r>
    </w:p>
    <w:p w:rsidR="00F3471E" w:rsidRPr="00F3139E" w:rsidRDefault="00F3471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4D1C22" w:rsidRPr="00F3139E" w:rsidRDefault="00E15CEE" w:rsidP="00792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поселении осуществляют свою деятельность 3 дома культуры,  </w:t>
      </w:r>
      <w:r w:rsidR="00826B4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  сельский  клуб,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2136B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библиотеки,   3 школы  (количество учащихся в которых составляет:</w:t>
      </w:r>
      <w:r w:rsidR="00442973" w:rsidRPr="00F3139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442973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МБОУ Латоновская сош</w:t>
      </w:r>
      <w:r w:rsidR="004D1C22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</w:t>
      </w:r>
      <w:r w:rsidR="00442973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</w:t>
      </w:r>
      <w:r w:rsidR="00383A75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71</w:t>
      </w:r>
      <w:r w:rsidR="004D1C22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</w:t>
      </w:r>
      <w:r w:rsidR="00442973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 </w:t>
      </w:r>
      <w:r w:rsidR="007927E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МБОУ</w:t>
      </w:r>
      <w:r w:rsidR="004D1C22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927E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Малокирсановская сош им. Дважды Героя Советского Союза П.С. Кутахова</w:t>
      </w:r>
      <w:r w:rsidR="004D1C22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- </w:t>
      </w:r>
      <w:r w:rsidR="00442973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136</w:t>
      </w:r>
      <w:r w:rsidR="004D1C22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</w:t>
      </w:r>
      <w:r w:rsidR="00442973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МБОУ Греково-Тимофеевская сош </w:t>
      </w:r>
      <w:r w:rsidR="004D1C22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="00442973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</w:t>
      </w:r>
      <w:r w:rsidR="00383A75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</w:t>
      </w:r>
      <w:r w:rsidR="004D1C22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Всего </w:t>
      </w:r>
      <w:r w:rsidR="00442973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</w:t>
      </w:r>
      <w:r w:rsidR="00383A75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97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учащихся), </w:t>
      </w:r>
    </w:p>
    <w:p w:rsidR="00E15CEE" w:rsidRPr="00F3139E" w:rsidRDefault="00E15CEE" w:rsidP="00792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  детских сада (</w:t>
      </w:r>
      <w:r w:rsidR="007927E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>МБДОУ Детский сад №26</w:t>
      </w:r>
      <w:r w:rsidR="004D1C22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927E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«Солнышко»</w:t>
      </w:r>
      <w:r w:rsidR="007F36C6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383A75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48</w:t>
      </w:r>
      <w:r w:rsidR="004D1C22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</w:t>
      </w:r>
      <w:r w:rsidR="00442973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7927E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МБДОУ Детский сад</w:t>
      </w:r>
      <w:r w:rsidR="004D1C22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927E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№35 «Гнездышко»</w:t>
      </w:r>
      <w:r w:rsidR="007F36C6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 32</w:t>
      </w:r>
      <w:r w:rsidR="004D1C22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человека</w:t>
      </w:r>
      <w:r w:rsidR="007F36C6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</w:t>
      </w:r>
      <w:r w:rsidR="007927E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МБДОУ Детский сад №34</w:t>
      </w:r>
      <w:r w:rsidR="004D1C22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 w:rsidR="007927E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«Аленушка»</w:t>
      </w:r>
      <w:r w:rsidR="007F36C6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="00383A75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34</w:t>
      </w:r>
      <w:r w:rsidR="004D1C22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</w:t>
      </w:r>
      <w:r w:rsidR="007F36C6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Всего </w:t>
      </w:r>
      <w:r w:rsidR="00442973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383A75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14</w:t>
      </w:r>
      <w:r w:rsidR="00442973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дошкольник</w:t>
      </w:r>
      <w:r w:rsidR="00442973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ов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442973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26B4E" w:rsidRPr="00F3139E" w:rsidRDefault="00826B4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26B4E" w:rsidRPr="00F3139E" w:rsidRDefault="00826B4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702DE" w:rsidRPr="00F3139E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Социальное обслуживание</w:t>
      </w:r>
      <w:r w:rsidR="00ED5DCF"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FA64D9" w:rsidRPr="00F3139E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Реализацией государственной политики в сфере социального обслуживания пожилых граждан  и инвалидов на территории </w:t>
      </w:r>
      <w:r w:rsidR="004B186F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Малокирсановского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4B186F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занимается</w:t>
      </w:r>
      <w:r w:rsidR="00FA64D9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FA64D9" w:rsidRPr="00F3139E" w:rsidRDefault="00FA64D9" w:rsidP="00FA64D9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МБУ МКР ЦСО отделение №18 с. Латоново возглавляемое  Красноперовой Татьяной Николаевной. Всего работников социальной службы – 1</w:t>
      </w:r>
      <w:r w:rsidR="00383A75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человек.  В  202</w:t>
      </w:r>
      <w:r w:rsidR="00383A75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году  на обслуживании  состоит 6</w:t>
      </w:r>
      <w:r w:rsidR="002C4EF4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гражданин пожилого возраста и инвалидов. </w:t>
      </w:r>
    </w:p>
    <w:p w:rsidR="00FA64D9" w:rsidRPr="00F3139E" w:rsidRDefault="00FA64D9" w:rsidP="00FA64D9">
      <w:pPr>
        <w:pStyle w:val="ab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A64D9" w:rsidRPr="00F3139E" w:rsidRDefault="004010FD" w:rsidP="00144698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МБУ МКР ЦСО отделение №19 с. Латоново </w:t>
      </w:r>
      <w:r w:rsidR="00E15CE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возглавляемое  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Горбатенко Ириной Владимировной</w:t>
      </w:r>
      <w:r w:rsidR="00E15CE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Всего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работников социальной службы – </w:t>
      </w:r>
      <w:r w:rsidR="00E15CE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 человек.  В  20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383A75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15CE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году  на обслуживании  состоит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61</w:t>
      </w:r>
      <w:r w:rsidR="00E15CE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граждан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</w:t>
      </w:r>
      <w:r w:rsidR="00E15CE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пожилого возраста и инвалидов. </w:t>
      </w:r>
    </w:p>
    <w:p w:rsidR="00383A75" w:rsidRPr="00F3139E" w:rsidRDefault="00383A75" w:rsidP="00383A75">
      <w:pPr>
        <w:pStyle w:val="ab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83A75" w:rsidRPr="00F3139E" w:rsidRDefault="00383A75" w:rsidP="00383A75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МБУ МКР ЦСО отделение №9 с. Малокирсановка возглавляемое  Савкиной Ириной Викторовной. Всего работников социальной службы – 10 человек.  В  2021  году  на обслуживании  состоит 70  гражданин пожилого возраста и инвалидов. </w:t>
      </w:r>
    </w:p>
    <w:p w:rsidR="00383A75" w:rsidRPr="00F3139E" w:rsidRDefault="00383A75" w:rsidP="008D36C8">
      <w:pPr>
        <w:pStyle w:val="ab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A64D9" w:rsidRPr="00F3139E" w:rsidRDefault="00144698" w:rsidP="00144698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МБУ МКР ЦСО СРО №1 с. Латоново  возглавляемое  Каравайкиной Светланой Николаевной. Всего работников социальной службы – </w:t>
      </w:r>
      <w:r w:rsidR="00C60430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C60430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человек.  В  202</w:t>
      </w:r>
      <w:r w:rsidR="00383A75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году  на обслуживании  состоит 27  гражданин пожилого возраста и инвалидов. </w:t>
      </w:r>
    </w:p>
    <w:p w:rsidR="00FA64D9" w:rsidRPr="00F3139E" w:rsidRDefault="00FA64D9" w:rsidP="00FA64D9">
      <w:pPr>
        <w:pStyle w:val="ab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44698" w:rsidRPr="00F3139E" w:rsidRDefault="00144698" w:rsidP="00144698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МБУ МКР ЦСО СРО №2 с. Малокирсановка возглавляемое  Повх Надеждой Сысоевной. Всего работников социальной службы – </w:t>
      </w:r>
      <w:r w:rsidR="00383A75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383A75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человек.  В  202</w:t>
      </w:r>
      <w:r w:rsidR="00383A75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году  на обслуживании  состоит</w:t>
      </w:r>
      <w:r w:rsidR="00C702D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19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гражданин пожилого возраста и инвалидов. </w:t>
      </w:r>
    </w:p>
    <w:p w:rsidR="004010FD" w:rsidRPr="00F3139E" w:rsidRDefault="004010FD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B7313E" w:rsidRPr="00F3139E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Специалисты социальной службы принимали   участие  в акциях: «Весенняя Неделя Добра», «Георгиевска</w:t>
      </w:r>
      <w:r w:rsidR="004B186F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Ленточка»,</w:t>
      </w:r>
      <w:r w:rsidR="00FA64D9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год борьбы с коронавирусной инфекцией оказывали услуги волонтёрства,</w:t>
      </w:r>
      <w:r w:rsidR="004B186F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01941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принимали активное участие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субботниках и иных  мероприятиях,  организованных Администрацией </w:t>
      </w:r>
      <w:r w:rsidR="004B186F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Малокирсановского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сельского поселения. </w:t>
      </w:r>
    </w:p>
    <w:p w:rsidR="00B7313E" w:rsidRPr="00F3139E" w:rsidRDefault="00B7313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15CEE" w:rsidRPr="00F3139E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МФЦ</w:t>
      </w:r>
      <w:r w:rsidR="00ED5DCF"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15CEE" w:rsidRPr="00F3139E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Прием граждан осуществляется специалист</w:t>
      </w:r>
      <w:r w:rsidR="00D47F75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ом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МБУ «МФЦ» в здании Администрации </w:t>
      </w:r>
      <w:r w:rsidR="00FE1EDB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Малокирсановского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FE1EDB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с. Латоново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графику:</w:t>
      </w:r>
    </w:p>
    <w:p w:rsidR="00E15CEE" w:rsidRPr="00F3139E" w:rsidRDefault="00D86AD8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Понедельник - пятница</w:t>
      </w:r>
      <w:r w:rsidR="00FE1EDB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с 09.00 до 12</w:t>
      </w:r>
      <w:r w:rsidR="00E15CE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FE1EDB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36</w:t>
      </w:r>
    </w:p>
    <w:p w:rsidR="00E15CEE" w:rsidRPr="00F3139E" w:rsidRDefault="00D86AD8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Суббота, воскресенье выходной.</w:t>
      </w:r>
    </w:p>
    <w:p w:rsidR="00410E28" w:rsidRPr="00F3139E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  20</w:t>
      </w:r>
      <w:r w:rsidR="00FE1EDB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C60430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 количество</w:t>
      </w:r>
      <w:r w:rsidR="00410E28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предоставленных услуг  МФЦ –</w:t>
      </w:r>
      <w:r w:rsidR="00C60430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4078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  </w:t>
      </w:r>
    </w:p>
    <w:p w:rsidR="00410E28" w:rsidRPr="00F3139E" w:rsidRDefault="00410E28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Количество </w:t>
      </w:r>
      <w:r w:rsidR="00990871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принятых дел -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C60430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837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количество выданных дел</w:t>
      </w:r>
      <w:r w:rsidR="00990871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122</w:t>
      </w:r>
      <w:r w:rsidR="00C60430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 дано консультаций – </w:t>
      </w:r>
      <w:r w:rsidR="00C60430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934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количество отказов </w:t>
      </w:r>
      <w:r w:rsidR="00990871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60430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180</w:t>
      </w:r>
      <w:r w:rsidR="00990871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410E28" w:rsidRPr="00F3139E" w:rsidRDefault="00410E28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15CEE" w:rsidRPr="00F3139E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Сельское хозяйство – основа  жизнедеятельности поселения</w:t>
      </w:r>
      <w:r w:rsidR="00ED5DCF"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15CEE" w:rsidRPr="00F3139E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Базовой отраслью муниципального образования </w:t>
      </w:r>
      <w:r w:rsidR="00D86AD8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D86AD8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Малокирсановского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сельского поселения было и остаётся  сельское хозяйство. </w:t>
      </w:r>
    </w:p>
    <w:p w:rsidR="008D36C8" w:rsidRPr="00F3139E" w:rsidRDefault="008D36C8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D36C8" w:rsidRPr="00F3139E" w:rsidRDefault="008D36C8" w:rsidP="008D3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Растениеводство </w:t>
      </w:r>
    </w:p>
    <w:p w:rsidR="008D36C8" w:rsidRPr="00F3139E" w:rsidRDefault="008D36C8" w:rsidP="008D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площадь сельхозугодий  составляет 24540,85 га в т.ч. пашни на территории Малокирсановского сельского поселения  составляет 21562 га, кормовых угодий  2954,85 га, многолетних насаждений 4,7 га. </w:t>
      </w:r>
    </w:p>
    <w:p w:rsidR="008D36C8" w:rsidRPr="00F3139E" w:rsidRDefault="008D36C8" w:rsidP="008D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поселения осуществляют деятельность основные крупные предприятия:</w:t>
      </w:r>
    </w:p>
    <w:p w:rsidR="008D36C8" w:rsidRPr="00F3139E" w:rsidRDefault="008D36C8" w:rsidP="008D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0"/>
        <w:gridCol w:w="1560"/>
        <w:gridCol w:w="3118"/>
      </w:tblGrid>
      <w:tr w:rsidR="008D36C8" w:rsidRPr="00F3139E" w:rsidTr="007937D5">
        <w:trPr>
          <w:cantSplit/>
        </w:trPr>
        <w:tc>
          <w:tcPr>
            <w:tcW w:w="709" w:type="dxa"/>
            <w:vAlign w:val="center"/>
          </w:tcPr>
          <w:p w:rsidR="008D36C8" w:rsidRPr="00F3139E" w:rsidRDefault="008D36C8" w:rsidP="007937D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110" w:type="dxa"/>
            <w:vAlign w:val="center"/>
          </w:tcPr>
          <w:p w:rsidR="008D36C8" w:rsidRPr="00F3139E" w:rsidRDefault="008D36C8" w:rsidP="007937D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8D36C8" w:rsidRPr="00F3139E" w:rsidRDefault="008D36C8" w:rsidP="007937D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F313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</w:t>
            </w:r>
          </w:p>
        </w:tc>
        <w:tc>
          <w:tcPr>
            <w:tcW w:w="3118" w:type="dxa"/>
            <w:vAlign w:val="center"/>
          </w:tcPr>
          <w:p w:rsidR="008D36C8" w:rsidRPr="00F3139E" w:rsidRDefault="008D36C8" w:rsidP="007937D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8D36C8" w:rsidRPr="00F3139E" w:rsidTr="007937D5">
        <w:trPr>
          <w:cantSplit/>
        </w:trPr>
        <w:tc>
          <w:tcPr>
            <w:tcW w:w="709" w:type="dxa"/>
          </w:tcPr>
          <w:p w:rsidR="008D36C8" w:rsidRPr="00F3139E" w:rsidRDefault="008D36C8" w:rsidP="007937D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8D36C8" w:rsidRPr="00F3139E" w:rsidRDefault="008D36C8" w:rsidP="007937D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«Раздолье» ООО «Агрокомплекс Ростовский»</w:t>
            </w:r>
          </w:p>
        </w:tc>
        <w:tc>
          <w:tcPr>
            <w:tcW w:w="1560" w:type="dxa"/>
          </w:tcPr>
          <w:p w:rsidR="008D36C8" w:rsidRPr="00F3139E" w:rsidRDefault="008D36C8" w:rsidP="007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077 га"/>
              </w:smartTagPr>
              <w:r w:rsidRPr="00F313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8077 га</w:t>
              </w:r>
            </w:smartTag>
          </w:p>
        </w:tc>
        <w:tc>
          <w:tcPr>
            <w:tcW w:w="3118" w:type="dxa"/>
          </w:tcPr>
          <w:p w:rsidR="008D36C8" w:rsidRPr="00F3139E" w:rsidRDefault="008D36C8" w:rsidP="007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</w:tr>
      <w:tr w:rsidR="008D36C8" w:rsidRPr="00F3139E" w:rsidTr="007937D5">
        <w:trPr>
          <w:cantSplit/>
        </w:trPr>
        <w:tc>
          <w:tcPr>
            <w:tcW w:w="709" w:type="dxa"/>
          </w:tcPr>
          <w:p w:rsidR="008D36C8" w:rsidRPr="00F3139E" w:rsidRDefault="008D36C8" w:rsidP="007937D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8D36C8" w:rsidRPr="00F3139E" w:rsidRDefault="008D36C8" w:rsidP="007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(колхоз) «КОЛОС»</w:t>
            </w:r>
          </w:p>
        </w:tc>
        <w:tc>
          <w:tcPr>
            <w:tcW w:w="1560" w:type="dxa"/>
          </w:tcPr>
          <w:p w:rsidR="008D36C8" w:rsidRPr="00F3139E" w:rsidRDefault="008D36C8" w:rsidP="007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200 га"/>
              </w:smartTagPr>
              <w:r w:rsidRPr="00F313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4200 га</w:t>
              </w:r>
            </w:smartTag>
          </w:p>
        </w:tc>
        <w:tc>
          <w:tcPr>
            <w:tcW w:w="3118" w:type="dxa"/>
          </w:tcPr>
          <w:p w:rsidR="008D36C8" w:rsidRPr="00F3139E" w:rsidRDefault="008D36C8" w:rsidP="007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реализация с/х продукции  (Растениеводство и животноводство)</w:t>
            </w:r>
          </w:p>
        </w:tc>
      </w:tr>
      <w:tr w:rsidR="008D36C8" w:rsidRPr="00F3139E" w:rsidTr="007937D5">
        <w:trPr>
          <w:cantSplit/>
        </w:trPr>
        <w:tc>
          <w:tcPr>
            <w:tcW w:w="709" w:type="dxa"/>
          </w:tcPr>
          <w:p w:rsidR="008D36C8" w:rsidRPr="00F3139E" w:rsidRDefault="008D36C8" w:rsidP="007937D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8D36C8" w:rsidRPr="00F3139E" w:rsidRDefault="008D36C8" w:rsidP="0079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«Имени Шолохова»</w:t>
            </w:r>
          </w:p>
        </w:tc>
        <w:tc>
          <w:tcPr>
            <w:tcW w:w="1560" w:type="dxa"/>
          </w:tcPr>
          <w:p w:rsidR="008D36C8" w:rsidRPr="00F3139E" w:rsidRDefault="008D36C8" w:rsidP="007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га</w:t>
            </w:r>
          </w:p>
        </w:tc>
        <w:tc>
          <w:tcPr>
            <w:tcW w:w="3118" w:type="dxa"/>
          </w:tcPr>
          <w:p w:rsidR="008D36C8" w:rsidRPr="00F3139E" w:rsidRDefault="008D36C8" w:rsidP="0079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</w:tr>
    </w:tbl>
    <w:p w:rsidR="008D36C8" w:rsidRPr="00F3139E" w:rsidRDefault="008D36C8" w:rsidP="008D36C8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36C8" w:rsidRPr="00F3139E" w:rsidRDefault="008D36C8" w:rsidP="008D36C8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Землеустройство и землепользование (Попова Л.С.)</w:t>
      </w:r>
    </w:p>
    <w:p w:rsidR="008D36C8" w:rsidRPr="00F3139E" w:rsidRDefault="008D36C8" w:rsidP="008D3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C8" w:rsidRPr="00F3139E" w:rsidRDefault="008D36C8" w:rsidP="008D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Выдано 76 уведомлений собственникам земельных участков об отказе от покупки продаваемого земельного участка.</w:t>
      </w:r>
    </w:p>
    <w:p w:rsidR="008D36C8" w:rsidRPr="00F3139E" w:rsidRDefault="008D36C8" w:rsidP="008D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</w:t>
      </w:r>
      <w:r w:rsidR="005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 8  выписок из похозяйственных книг</w:t>
      </w:r>
      <w:r w:rsidRPr="00F3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кредита на развитие ЛПХ.</w:t>
      </w:r>
    </w:p>
    <w:p w:rsidR="008D36C8" w:rsidRPr="00F3139E" w:rsidRDefault="008D36C8" w:rsidP="008D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Постоянно ведется работа по выявлению бесхозяйных объектов и постановке их на учет, для дальнейшего оформления в муниципальную собственность. </w:t>
      </w:r>
    </w:p>
    <w:p w:rsidR="008D36C8" w:rsidRPr="00F3139E" w:rsidRDefault="008D36C8" w:rsidP="008D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ведется работа с собственниками домов по постановке на кадастровый учет неучтенных объектов капитального строительства и земельных участков.</w:t>
      </w:r>
    </w:p>
    <w:p w:rsidR="008D36C8" w:rsidRPr="00F3139E" w:rsidRDefault="008D36C8" w:rsidP="008D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Постоянно ведется работа по уточнению адресов объектов адресации и уточнение недостающих характеристик объектов недвижимости.</w:t>
      </w:r>
    </w:p>
    <w:p w:rsidR="008D36C8" w:rsidRPr="00D7451C" w:rsidRDefault="008D36C8" w:rsidP="00D7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Ведется мониторинг земель сельскохозяйственного назначения и земель населенных пунктов по выявлению карантинных растений и борьбы с ними.</w:t>
      </w:r>
    </w:p>
    <w:p w:rsidR="008D36C8" w:rsidRPr="00F3139E" w:rsidRDefault="008D36C8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15CEE" w:rsidRPr="00F3139E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Подсобное хозяйство</w:t>
      </w:r>
      <w:r w:rsidR="00ED5DCF"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15CEE" w:rsidRPr="00F3139E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 целях учета личных подсобных хозяйств на территории</w:t>
      </w:r>
      <w:r w:rsidR="0095272A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Малокирсановского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сельского поселения   ведутся  похозяйственные книги.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 Жители поселения в своих личных хозяйствах содержат КРС всего:</w:t>
      </w:r>
    </w:p>
    <w:p w:rsidR="00E15CEE" w:rsidRPr="00F3139E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КРС — </w:t>
      </w:r>
      <w:r w:rsidR="00AE060F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618  голов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 том числе коров -</w:t>
      </w:r>
      <w:r w:rsidR="00AE060F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295</w:t>
      </w:r>
      <w:r w:rsidR="0095272A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голов, свиней — </w:t>
      </w:r>
      <w:r w:rsidR="00AE060F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293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голов</w:t>
      </w:r>
      <w:r w:rsidR="00AE060F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овец и коз — </w:t>
      </w:r>
      <w:r w:rsidR="00AE060F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37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голов, птицы — </w:t>
      </w:r>
      <w:r w:rsidR="00AE060F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13250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голов,</w:t>
      </w:r>
      <w:r w:rsidR="006D3BD9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лошади – 7 голов,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пчелосемей</w:t>
      </w:r>
      <w:r w:rsidR="006D3BD9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E060F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405</w:t>
      </w:r>
      <w:r w:rsidR="0095272A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37DB3" w:rsidRPr="00F3139E" w:rsidRDefault="00F37DB3" w:rsidP="00F37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3471E" w:rsidRPr="00F3139E" w:rsidRDefault="003F6185" w:rsidP="00F3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  </w:t>
      </w:r>
      <w:r w:rsidR="00F3471E"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  </w:t>
      </w:r>
      <w:r w:rsidR="00F3471E"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Работа Администрации сельского поселения 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 Общая численность работников Администрации поселения составляет 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 человек, включая Главу поселения. Штатная численность за прошедший год не изменилась.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Сотрудниками Администрации в течение года подготавливались отчеты о деятельности администрации, а также ответы на письма и запросы органов власти и организаций, т. о. зарегистрировано:</w:t>
      </w:r>
    </w:p>
    <w:p w:rsidR="00F3471E" w:rsidRPr="00F3139E" w:rsidRDefault="00F3471E" w:rsidP="00F3471E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входящей корреспонденции –  679 </w:t>
      </w:r>
    </w:p>
    <w:p w:rsidR="00F3471E" w:rsidRPr="00F3139E" w:rsidRDefault="00F3471E" w:rsidP="00F3471E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исходящей корреспонденции – 865  </w:t>
      </w:r>
    </w:p>
    <w:p w:rsidR="00F3471E" w:rsidRPr="00F3139E" w:rsidRDefault="00F3471E" w:rsidP="00F3471E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 справок – 309</w:t>
      </w:r>
    </w:p>
    <w:p w:rsidR="00F3471E" w:rsidRPr="00F3139E" w:rsidRDefault="00F3471E" w:rsidP="00F3471E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выдано общественных характеристик -15</w:t>
      </w:r>
    </w:p>
    <w:p w:rsidR="00F3471E" w:rsidRPr="00F3139E" w:rsidRDefault="00F3471E" w:rsidP="00F3471E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выдано доверенностей – 88 штук на общую сумму 21300 рублей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2021 год в Администрацию Малокирсановского сельского поселения поступило 16 письменных обращений.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Вопросы, поступающие от граждан: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вопросам благоустройства  –7 обращений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Спорные вопросы с землей – 4 обращения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вопросам увековечивания памяти и воинских захоронений – 2 обращения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вопросу выплаты материальной помощи – 1 обращение</w:t>
      </w:r>
    </w:p>
    <w:p w:rsidR="00D7451C" w:rsidRPr="004549CA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частного домовладения – 2 обращения</w:t>
      </w:r>
    </w:p>
    <w:p w:rsidR="00D7451C" w:rsidRPr="00F3139E" w:rsidRDefault="00D7451C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3471E" w:rsidRPr="00F3139E" w:rsidRDefault="00F3471E" w:rsidP="00F3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отдельных государственных полномочий в части: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Совершение  нотариальных действий</w:t>
      </w: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всего  - 88, в т. ч.</w:t>
      </w:r>
    </w:p>
    <w:p w:rsidR="00F3471E" w:rsidRPr="00F3139E" w:rsidRDefault="00F3471E" w:rsidP="00F34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доверенностей -86,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Выданы дубликаты договор купли-продажи – 2. </w:t>
      </w: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Освобождены  от уплаты государственной пошлины частично или полностью – 2.  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поступление госпошлины составило  21300 рублей.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3471E" w:rsidRPr="00F3139E" w:rsidRDefault="00F3471E" w:rsidP="00F3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Воинский учет 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Воинский учет ведется в соответствии с требованиями закона РФ «О воинской обязанности и военной службе». Субвенции на осуществление первичного воинского учета в поселении составила  - 240400,00 рублей. 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воинском учете в Малокирсановском сельском поселении  состоят граждане запаса – 853 человека, в т. ч. офицеров – 24,  призывники – 76, прапорщиков, сержантов, солдат, старшин, матросов – 743, проходят срочную службу в рядах Российской Армии – 4 человек.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учете в администрации поселения состоят: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Участники военных действий в Афганистане -  5  человек;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Участники военных действий в Чеченской республике – 16  человек.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3471E" w:rsidRPr="00F3139E" w:rsidRDefault="00F3471E" w:rsidP="00F3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Нормативная, правотворческая деятельность 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  Администрации Малокирсановского сельского поселения Матвеево-Курганского района Ростовской области основывается на соответствующей нормативно-правовой базе: Устава сельского поселения, Федерального закона «Об общих принципах организации местного самоуправления в РФ» и иных нормативно-правовых актах Российской Федерации и Ростовской области. В рамках нормотворческой деятельности за отчетный период принято 115 постановлений  и 139 распоряжений  по личному составу и основной деятельности.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прокуратуры Матвеево-Курганского района в наш адрес поступило 24 протеста, представления и предписания, все они были рассмотрены и на них даны ответы.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Представительный орган</w:t>
      </w: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- Собрание депутатов Малокирсановского сельского поселения– по Уставу состоит из 10 депутатов, в работе принимали участие 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человек.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Принятие планов и программ развития нашего поселения, определение направлений деятельности, согласование объектов и видов работ, их финансирование - все эти вопросы обсуждаются на заседаниях Собрания представителей.   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2021 году Собранием депутатов Малокирсановского сельского поселения 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 заседаний в том числе: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на  заседаниях принято 41 решение.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Проекты решений Собрания депутатов Малокирсановского сельского поселения и  постановлений Администрации в положенный срок направляются в прокуратуру Матвеево-Курганского района и находятся под постоянным контролем  правового управления.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Информационным источником для изучения деятельности нашего поселения является официальный сайт   поселения, где размещаются нормативные документы,  здесь можно видеть новости поселения, объявления, наши успехи и достижения, а также проблемы, над которыми мы работаем, вся </w:t>
      </w: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информация пополняется.  Также имеется личная страница в социальной сети </w:t>
      </w:r>
      <w:r w:rsidRPr="00F3139E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Instagram</w:t>
      </w: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одноклассники  для публичного обмена сообщениями. 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Малокирсановского сельского поселения работает с Собранием депутатов Малокирсановского сельского поселения на принципах партнерства, взаимопонимания. Хотелось бы поблагодарить депутатов за активную жизненную позицию и неравнодушное отношение к участию в жизни села. В 2020 году депутаты нашего поселения  принимали  участие в  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Депутатами также проводилась  информационно-разъяснительная работа  с населением об обеспечении безопасности при использовании бытового газа и пожарной безопасности.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19 сентября 2021 году в единый день голосования прошли выборы Собрания депутатов Малокирсановского сельского поселения. Утвержден новый состав депутатов в количестве 10 человек.</w:t>
      </w:r>
    </w:p>
    <w:p w:rsidR="006C126C" w:rsidRPr="00F3139E" w:rsidRDefault="006C126C" w:rsidP="00F3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3471E" w:rsidRPr="00F3139E" w:rsidRDefault="00F3471E" w:rsidP="00F3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Исполнение бюджета за 2021 год 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 2021 году основным документом, в соответствии с которым осуществляла свою деятельность  Администрация Малокирсановского сельского поселения в части исполнения бюджета , является утвержденный Решением № 15 от 27.12.2021 года   сельского поселения бюджет поселения на 2021 год и плановый период 2022 и 2023 годов.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  Малокирсановского сельского поселения на 2021 год был сформирован без нарушений и в срок, в соответствии с положением о бюджетном процессе и Уставом  Малокирсановского сельского поселения. Бюджет поселения за 2021 год составил по доходам  –    34637,8 тыс. руб., по расходам – 35130,3 тыс.  руб. Доходную часть бюджета составляют собственные средства, дотации, субсидии и иные межбюджетные трансферты. Собственных средств поступило в 2021 году –  14514,2 тыс. руб.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Остаток средств на начало 2021 года – 492,5 тыс. руб.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Остаток средств на начало 2022 года –   1145,6 тыс. руб.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Администрация  Малокирсановского сельского поселения совместно с Администрацией Матвеево-Курганского района осуществляет взаимодействие по реализации мер, направленных на пополнение доходной части бюджета сельского поселения, еженедельно проводятся комиссии по отработке недоимки по местным налогам.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налоговым  и неналоговым доходам  выполнение плановых назначений в 2021 году составило 113,6%.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Поступление налога на доходы физических лиц в 2021 году по сравнению с 2020  годом увеличилось на 234,7 тыс.  рублей, за счет  увеличения МРОТ.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единому сельскохозяйственному налогу поступление увеличилось к уровню 2020 года на  2202,2 тыс. рублей. Это связано с тем, что в 2021 году СПК «КОЛОС» заплатил авансовые платежи.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Налог на имущество физических лиц в 2021 году уменьшился на 5,7 тыс. рублей по сравнению с 2020 годом, а по сравнению с 2019 увеличился   на 145,0 тыс. рублей. 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Поступление земельного налога в 2021 году составило 101,6 % к плану  (уточненный план – 4550,0 тыс.руб. собрали 4591,2 тыс. руб. Показатели остались примерно на уровне 2020 года.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Компенсация от затрат государства составила 200,0 тыс. руб. Это возмещение коммунальных услуг по аренде помещения МУК «Малокирсановская сельская библиотека».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Штрафы за нарушение правил благоустройства составили 11,8 тыс. руб.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Штраф в сфере закупок 18,3 тыс. руб.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Безвозмездные поступления в бюджет поселения в 2021 году составили 21048,7 тыс. руб., а именно: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-8161,1 тыс. руб. – дотации бюджетам поселения на выравнивание бюджетной обеспеченности;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 - 240,4 тыс. руб. -  с</w:t>
      </w:r>
      <w:r w:rsidRPr="00F313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убвенции на осуществление первичного воинского учета</w:t>
      </w: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3471E" w:rsidRPr="00F3139E" w:rsidRDefault="00F3471E" w:rsidP="00F3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 - 12584,9 тыс. руб. – прочие межбюджетные трансферты. Это средства выделены на благоустройство парка в с. Малокирсановка.</w:t>
      </w:r>
    </w:p>
    <w:p w:rsidR="00C477DA" w:rsidRPr="00F3139E" w:rsidRDefault="00C477DA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477DA" w:rsidRPr="00F3139E" w:rsidRDefault="00C477DA" w:rsidP="00C47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Уличное освещение</w:t>
      </w:r>
    </w:p>
    <w:p w:rsidR="00C477DA" w:rsidRPr="00F3139E" w:rsidRDefault="00C477DA" w:rsidP="00C47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7DA" w:rsidRPr="00F3139E" w:rsidRDefault="00C477DA" w:rsidP="00C47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2021 году расходы на уличное освещение составили:   </w:t>
      </w:r>
    </w:p>
    <w:p w:rsidR="00C477DA" w:rsidRPr="00F3139E" w:rsidRDefault="00C477DA" w:rsidP="00C47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 оплата уличного освещения –  2 057</w:t>
      </w:r>
      <w:r w:rsidR="00F3139E"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254</w:t>
      </w:r>
      <w:r w:rsidR="00F3139E"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руб 57 копеек. </w:t>
      </w:r>
    </w:p>
    <w:p w:rsidR="00C477DA" w:rsidRPr="00F3139E" w:rsidRDefault="00C477DA" w:rsidP="00C47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Текущий ремонт  и содержание линий  уличного освещения, замена ламп освещения  выполнило </w:t>
      </w:r>
      <w:r w:rsidRPr="00F3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ООО"Спецэлектромонтаж"</w:t>
      </w: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сумму 548 927 руб.</w:t>
      </w:r>
    </w:p>
    <w:p w:rsidR="00C477DA" w:rsidRPr="00F3139E" w:rsidRDefault="00C477DA" w:rsidP="00C47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477DA" w:rsidRPr="00F3139E" w:rsidRDefault="00C477DA" w:rsidP="00C47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Большую экономию на оплату электрической энергии даст модернизация уличного освещения. Данный вопрос планируется решить путем включения в Государственную программу Российской Федерации «Комплексного развития сельских территорий» на 2022 год.</w:t>
      </w:r>
    </w:p>
    <w:p w:rsidR="005B251D" w:rsidRDefault="005B251D" w:rsidP="00C47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477DA" w:rsidRDefault="00C477DA" w:rsidP="00C47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Благоустройство и озеленение</w:t>
      </w:r>
    </w:p>
    <w:p w:rsidR="005B251D" w:rsidRPr="00F3139E" w:rsidRDefault="005B251D" w:rsidP="00C47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7DA" w:rsidRPr="00F3139E" w:rsidRDefault="00C477DA" w:rsidP="00C47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2021 году на территории Малокирсановского сельского поселения  проводились различные мероприятия по благоустройству, проходились субботники. Администрация поселения успешно сотрудничает с центром занятости населения Матвеево-Курганского района, в 2021 году по программе занятости населения на общественные работы было привлечено 16 человек, израсходовано 188 481,63 рублей</w:t>
      </w:r>
    </w:p>
    <w:p w:rsidR="00F3139E" w:rsidRDefault="00F3139E" w:rsidP="00C477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139E" w:rsidRDefault="00F3139E" w:rsidP="00C477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49CA" w:rsidRDefault="004549CA" w:rsidP="00C477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49CA" w:rsidRDefault="004549CA" w:rsidP="00C477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C477DA" w:rsidRPr="00F3139E" w:rsidRDefault="00C477DA" w:rsidP="00C477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Договорные обязательства исполненные в 2021 году</w:t>
      </w:r>
    </w:p>
    <w:tbl>
      <w:tblPr>
        <w:tblW w:w="982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748"/>
        <w:gridCol w:w="4928"/>
        <w:gridCol w:w="1531"/>
      </w:tblGrid>
      <w:tr w:rsidR="00C477DA" w:rsidRPr="00F3139E" w:rsidTr="00F3139E">
        <w:trPr>
          <w:trHeight w:val="810"/>
        </w:trPr>
        <w:tc>
          <w:tcPr>
            <w:tcW w:w="617" w:type="dxa"/>
          </w:tcPr>
          <w:p w:rsidR="00C477DA" w:rsidRPr="00F3139E" w:rsidRDefault="00C477DA" w:rsidP="00F3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C477DA" w:rsidRPr="00F3139E" w:rsidRDefault="00C477DA" w:rsidP="00F3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748" w:type="dxa"/>
          </w:tcPr>
          <w:p w:rsidR="00C477DA" w:rsidRPr="00F3139E" w:rsidRDefault="00C477DA" w:rsidP="00F3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организации </w:t>
            </w:r>
          </w:p>
        </w:tc>
        <w:tc>
          <w:tcPr>
            <w:tcW w:w="4928" w:type="dxa"/>
          </w:tcPr>
          <w:p w:rsidR="00C477DA" w:rsidRPr="00F3139E" w:rsidRDefault="00C477DA" w:rsidP="00F3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товаров, работ, услуг</w:t>
            </w:r>
          </w:p>
        </w:tc>
        <w:tc>
          <w:tcPr>
            <w:tcW w:w="1531" w:type="dxa"/>
            <w:shd w:val="clear" w:color="auto" w:fill="auto"/>
          </w:tcPr>
          <w:p w:rsidR="00C477DA" w:rsidRPr="00F3139E" w:rsidRDefault="00C477DA" w:rsidP="00F3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Сумма, руб.</w:t>
            </w:r>
          </w:p>
        </w:tc>
      </w:tr>
      <w:tr w:rsidR="00C477DA" w:rsidRPr="00F3139E" w:rsidTr="00F3139E">
        <w:trPr>
          <w:trHeight w:val="735"/>
        </w:trPr>
        <w:tc>
          <w:tcPr>
            <w:tcW w:w="617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8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«ТНС энерго Ростов-на-Дону</w:t>
            </w:r>
          </w:p>
        </w:tc>
        <w:tc>
          <w:tcPr>
            <w:tcW w:w="4928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электрической энергии( администрация)</w:t>
            </w:r>
          </w:p>
        </w:tc>
        <w:tc>
          <w:tcPr>
            <w:tcW w:w="1531" w:type="dxa"/>
            <w:shd w:val="clear" w:color="auto" w:fill="auto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58 868-92</w:t>
            </w:r>
          </w:p>
        </w:tc>
      </w:tr>
      <w:tr w:rsidR="00C477DA" w:rsidRPr="00F3139E" w:rsidTr="00F3139E">
        <w:trPr>
          <w:trHeight w:val="720"/>
        </w:trPr>
        <w:tc>
          <w:tcPr>
            <w:tcW w:w="617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8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«Газпром межрегионгаз Ростов-на-Дону»</w:t>
            </w:r>
          </w:p>
        </w:tc>
        <w:tc>
          <w:tcPr>
            <w:tcW w:w="4928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объектов газового хозяйства</w:t>
            </w:r>
          </w:p>
        </w:tc>
        <w:tc>
          <w:tcPr>
            <w:tcW w:w="1531" w:type="dxa"/>
            <w:shd w:val="clear" w:color="auto" w:fill="auto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113 209-75</w:t>
            </w:r>
          </w:p>
        </w:tc>
      </w:tr>
      <w:tr w:rsidR="00C477DA" w:rsidRPr="00F3139E" w:rsidTr="00F3139E">
        <w:trPr>
          <w:trHeight w:val="825"/>
        </w:trPr>
        <w:tc>
          <w:tcPr>
            <w:tcW w:w="617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8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«Ростелеком»</w:t>
            </w:r>
          </w:p>
        </w:tc>
        <w:tc>
          <w:tcPr>
            <w:tcW w:w="4928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Возмездное оказание услуг электросвязи</w:t>
            </w:r>
          </w:p>
        </w:tc>
        <w:tc>
          <w:tcPr>
            <w:tcW w:w="1531" w:type="dxa"/>
            <w:shd w:val="clear" w:color="auto" w:fill="auto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150 749-11</w:t>
            </w:r>
          </w:p>
        </w:tc>
      </w:tr>
      <w:tr w:rsidR="00C477DA" w:rsidRPr="00F3139E" w:rsidTr="00F3139E">
        <w:trPr>
          <w:trHeight w:val="825"/>
        </w:trPr>
        <w:tc>
          <w:tcPr>
            <w:tcW w:w="617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8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«Газпром межрегионгаз Ростов-на-Дону»</w:t>
            </w:r>
          </w:p>
        </w:tc>
        <w:tc>
          <w:tcPr>
            <w:tcW w:w="4928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газа</w:t>
            </w:r>
          </w:p>
        </w:tc>
        <w:tc>
          <w:tcPr>
            <w:tcW w:w="1531" w:type="dxa"/>
            <w:shd w:val="clear" w:color="auto" w:fill="auto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158 310-74</w:t>
            </w:r>
          </w:p>
        </w:tc>
      </w:tr>
      <w:tr w:rsidR="00C477DA" w:rsidRPr="00F3139E" w:rsidTr="00F3139E">
        <w:trPr>
          <w:trHeight w:val="825"/>
        </w:trPr>
        <w:tc>
          <w:tcPr>
            <w:tcW w:w="617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8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«Полигон»</w:t>
            </w:r>
          </w:p>
        </w:tc>
        <w:tc>
          <w:tcPr>
            <w:tcW w:w="4928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Рекультивация объектов размещения твердых бытовых отходов</w:t>
            </w:r>
          </w:p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территорий </w:t>
            </w:r>
          </w:p>
        </w:tc>
        <w:tc>
          <w:tcPr>
            <w:tcW w:w="1531" w:type="dxa"/>
            <w:shd w:val="clear" w:color="auto" w:fill="auto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62300-00</w:t>
            </w:r>
          </w:p>
          <w:p w:rsidR="00C477DA" w:rsidRPr="00F3139E" w:rsidRDefault="00C477DA" w:rsidP="00C477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188 481-63</w:t>
            </w:r>
          </w:p>
        </w:tc>
      </w:tr>
      <w:tr w:rsidR="00C477DA" w:rsidRPr="00F3139E" w:rsidTr="00F3139E">
        <w:trPr>
          <w:trHeight w:val="825"/>
        </w:trPr>
        <w:tc>
          <w:tcPr>
            <w:tcW w:w="617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8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«Кадастровый центр»</w:t>
            </w:r>
          </w:p>
        </w:tc>
        <w:tc>
          <w:tcPr>
            <w:tcW w:w="4928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топографической съемки парковой зоны по ул.Кутахова с.Малокирсановка</w:t>
            </w:r>
          </w:p>
        </w:tc>
        <w:tc>
          <w:tcPr>
            <w:tcW w:w="1531" w:type="dxa"/>
            <w:shd w:val="clear" w:color="auto" w:fill="auto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92 419-00</w:t>
            </w:r>
          </w:p>
        </w:tc>
      </w:tr>
      <w:tr w:rsidR="00C477DA" w:rsidRPr="00F3139E" w:rsidTr="00F3139E">
        <w:trPr>
          <w:trHeight w:val="825"/>
        </w:trPr>
        <w:tc>
          <w:tcPr>
            <w:tcW w:w="617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8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бюджетное учреждение здравоохранения «Центр гигиены и эпидемиологии в Ростовской области»</w:t>
            </w:r>
          </w:p>
        </w:tc>
        <w:tc>
          <w:tcPr>
            <w:tcW w:w="4928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противоклещевой обработке, учет численности клещей, исследование водной глади, обработка водной глади открытых водоемов на территории Малокирсановского с/п</w:t>
            </w:r>
          </w:p>
        </w:tc>
        <w:tc>
          <w:tcPr>
            <w:tcW w:w="1531" w:type="dxa"/>
            <w:shd w:val="clear" w:color="auto" w:fill="auto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58 554-56</w:t>
            </w:r>
          </w:p>
        </w:tc>
      </w:tr>
      <w:tr w:rsidR="00C477DA" w:rsidRPr="00F3139E" w:rsidTr="00F3139E">
        <w:trPr>
          <w:trHeight w:val="825"/>
        </w:trPr>
        <w:tc>
          <w:tcPr>
            <w:tcW w:w="617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48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СПК(колхоз) «КОЛОС»</w:t>
            </w:r>
          </w:p>
        </w:tc>
        <w:tc>
          <w:tcPr>
            <w:tcW w:w="4928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замене уличных фонарей</w:t>
            </w:r>
          </w:p>
        </w:tc>
        <w:tc>
          <w:tcPr>
            <w:tcW w:w="1531" w:type="dxa"/>
            <w:shd w:val="clear" w:color="auto" w:fill="auto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12500-00</w:t>
            </w:r>
          </w:p>
        </w:tc>
      </w:tr>
      <w:tr w:rsidR="00C477DA" w:rsidRPr="00F3139E" w:rsidTr="00F3139E">
        <w:trPr>
          <w:trHeight w:val="825"/>
        </w:trPr>
        <w:tc>
          <w:tcPr>
            <w:tcW w:w="617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48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«Ростелеком»</w:t>
            </w:r>
          </w:p>
        </w:tc>
        <w:tc>
          <w:tcPr>
            <w:tcW w:w="4928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Камеры видеонаблюдения с.Малокирсановка ул. Аникиенко д.52</w:t>
            </w:r>
          </w:p>
        </w:tc>
        <w:tc>
          <w:tcPr>
            <w:tcW w:w="1531" w:type="dxa"/>
            <w:shd w:val="clear" w:color="auto" w:fill="auto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27950,01</w:t>
            </w:r>
          </w:p>
        </w:tc>
      </w:tr>
      <w:tr w:rsidR="00C477DA" w:rsidRPr="00F3139E" w:rsidTr="00F3139E">
        <w:trPr>
          <w:trHeight w:val="825"/>
        </w:trPr>
        <w:tc>
          <w:tcPr>
            <w:tcW w:w="617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8" w:type="dxa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НПП "Экобаланс"</w:t>
            </w:r>
          </w:p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C477DA" w:rsidRPr="00F3139E" w:rsidRDefault="00C477DA" w:rsidP="00F313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 монтаж контейнера для сбора накопления отработанных компактных люминесцентных ламп а также ртутьсодержащих бытовых термометров</w:t>
            </w:r>
          </w:p>
        </w:tc>
        <w:tc>
          <w:tcPr>
            <w:tcW w:w="1531" w:type="dxa"/>
            <w:shd w:val="clear" w:color="auto" w:fill="auto"/>
          </w:tcPr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31020,00</w:t>
            </w:r>
          </w:p>
          <w:p w:rsidR="00C477DA" w:rsidRPr="00F3139E" w:rsidRDefault="00C477DA" w:rsidP="00C477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77DA" w:rsidRPr="00F3139E" w:rsidRDefault="00C477DA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44698" w:rsidRPr="00F3139E" w:rsidRDefault="00144698" w:rsidP="00F31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B251D" w:rsidRDefault="005B251D" w:rsidP="00790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90FE6" w:rsidRPr="00F3139E" w:rsidRDefault="00790FE6" w:rsidP="00790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ТКО </w:t>
      </w:r>
    </w:p>
    <w:p w:rsidR="00790FE6" w:rsidRPr="00F3139E" w:rsidRDefault="00790FE6" w:rsidP="00790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 федеральным законом «Об отходах производства и потребления» всем физическим и юридическим лицам, проживающим и осуществляющим свою деятельность на территории Ростовской области,   с 01.01.2019 года были заключены с региональным оператором  ООО «ЭкоТранс» договоры на оказание услуг по обращению с твердыми коммунальными отходами (ТКО), а непосредственно сбор и вывоз ТКО в сельском поселении осуществляет  ООО «ЭкоТранс». В 2021</w:t>
      </w:r>
      <w:r w:rsidR="00F3139E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году  за счет средств бюджета Малокирсановского сельского поселения установлено 4 контейнера на сумму-57 тыс.руб.</w:t>
      </w:r>
    </w:p>
    <w:p w:rsidR="00790FE6" w:rsidRPr="00F3139E" w:rsidRDefault="00790FE6" w:rsidP="00790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 Латоново  СДК  и Администрация – 2 шт.                  </w:t>
      </w:r>
    </w:p>
    <w:p w:rsidR="00790FE6" w:rsidRPr="00F3139E" w:rsidRDefault="00790FE6" w:rsidP="00790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 Малокирсановка – 2 шт.                                                          </w:t>
      </w:r>
    </w:p>
    <w:p w:rsidR="00790FE6" w:rsidRPr="00F3139E" w:rsidRDefault="00790FE6" w:rsidP="00790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территории Малокирсановского сельского поселения производится  поведёрный сбор ТКО.</w:t>
      </w:r>
    </w:p>
    <w:p w:rsidR="00790FE6" w:rsidRPr="00F3139E" w:rsidRDefault="00790FE6" w:rsidP="00790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Всего на территории сельского поселения  за счет местного бюджета установлено 11 шт.контейнеров  объемом 0,75 куб. м.</w:t>
      </w:r>
    </w:p>
    <w:p w:rsidR="00790FE6" w:rsidRPr="00F3139E" w:rsidRDefault="00790FE6" w:rsidP="00790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Действующий режим вывоза - 4 раза в неделю.  </w:t>
      </w:r>
    </w:p>
    <w:p w:rsidR="00790FE6" w:rsidRPr="00F3139E" w:rsidRDefault="00790FE6" w:rsidP="00790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Специалистами Администрации проведена большая работа по заключению договоров между юридическими лицами, ИП с региональным оператором. По всем возникающим  вопросам граждане могут обращаться в Администрацию Малокирсановского сельского поселения, а также по телефону горячей линии ЭКОТРАНС.</w:t>
      </w:r>
    </w:p>
    <w:p w:rsidR="00790FE6" w:rsidRPr="00F3139E" w:rsidRDefault="00790FE6" w:rsidP="00790F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3139E">
        <w:rPr>
          <w:rFonts w:ascii="Times New Roman" w:hAnsi="Times New Roman" w:cs="Times New Roman"/>
          <w:sz w:val="28"/>
          <w:szCs w:val="28"/>
        </w:rPr>
        <w:t>Оказание услуг по обращению с твердыми коммунальными отходами в 2021 году составило 41 664-93 рублей.</w:t>
      </w:r>
    </w:p>
    <w:p w:rsidR="00790FE6" w:rsidRPr="00F3139E" w:rsidRDefault="00790FE6" w:rsidP="00790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90FE6" w:rsidRPr="00F3139E" w:rsidRDefault="00790FE6" w:rsidP="00790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Дорожная деятельность</w:t>
      </w:r>
      <w:r w:rsidR="00F3139E"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790FE6" w:rsidRPr="00F3139E" w:rsidRDefault="00790FE6" w:rsidP="0079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9E">
        <w:rPr>
          <w:rFonts w:ascii="Times New Roman" w:eastAsia="Calibri" w:hAnsi="Times New Roman" w:cs="Times New Roman"/>
          <w:sz w:val="28"/>
          <w:szCs w:val="28"/>
        </w:rPr>
        <w:t>В течение 2021 года проводился выборочный ямочный ремонт на территории Малокирсановского сельского поселения.</w:t>
      </w:r>
    </w:p>
    <w:p w:rsidR="00790FE6" w:rsidRPr="00F3139E" w:rsidRDefault="00790FE6" w:rsidP="0079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ремонт тротуара по пер. Школьный в с. Малокирсановка. Установлены дорожные знаки по предупреждению лежачего полицейского в х. Передовой и х. Новомарьевка.</w:t>
      </w:r>
    </w:p>
    <w:p w:rsidR="00790FE6" w:rsidRPr="00F3139E" w:rsidRDefault="00790FE6" w:rsidP="0079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E6" w:rsidRPr="00F3139E" w:rsidRDefault="00790FE6" w:rsidP="00790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Водоснабжение </w:t>
      </w:r>
    </w:p>
    <w:p w:rsidR="00790FE6" w:rsidRPr="00F3139E" w:rsidRDefault="00790FE6" w:rsidP="00790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Обеспечением населения водой, организацией водоотведения на территории Малокирсановского сельского поселения занимается МУП «Водоканал» (директор Тимошенко Юрий Александрович). </w:t>
      </w:r>
    </w:p>
    <w:p w:rsidR="00C60430" w:rsidRPr="00F3139E" w:rsidRDefault="00790FE6" w:rsidP="00790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  В течение 202</w:t>
      </w:r>
      <w:r w:rsidR="00C60430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на </w:t>
      </w:r>
      <w:r w:rsidR="00C60430"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территории Малокирсановского сельского поселения были выполнены работы по устранению 31 аварии на водопроводных  сетях и 13 аварий на водопроводах абонентов, подключено к водопроводным сетям 4 абонента, установлено 83 прибора учета холодной воды, проложено 400 м водопроводных сетей по ул. Кирова с. Малокирсановка, установлен пожарный гидрант по ул. Почтовая, д. 8 в  с. Латоново, проведено строительство водопровода в Администрации  Малокирсановского сельского поселения, заменено 3 насосных агрегата на Артезианских скважинах в с. Малокирсановка, с. Латоново, </w:t>
      </w:r>
    </w:p>
    <w:p w:rsidR="00C60430" w:rsidRDefault="00C60430" w:rsidP="00790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х. Трудопономарёвка.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15CEE" w:rsidRPr="008E549B" w:rsidRDefault="00E15CEE" w:rsidP="002B3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E549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15CEE" w:rsidRPr="00243B42" w:rsidRDefault="00E15CEE" w:rsidP="005B2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43B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Культурно-досуговая деятельность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B42">
        <w:rPr>
          <w:rFonts w:ascii="Times New Roman" w:eastAsia="Calibri" w:hAnsi="Times New Roman" w:cs="Times New Roman"/>
          <w:sz w:val="28"/>
          <w:szCs w:val="28"/>
        </w:rPr>
        <w:t xml:space="preserve">Учреждения культуры  Малокирсановского сельского поселения ,  в отчетном периоде, вели свою работу согласно годовых планов. В своей работе СДК используют методы и формы, которые нашли одобрение у населения в прошедшие годы. Это вечера отдыха, игровые  и конкурсные программы,  театрализованные представления. Главная цель работников СДК, обеспечить организацию досуга населению. 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43B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Проводятся мероприятия, посвященные календарным и государственным праздникам. Это программы, посвященные:  дню защитников Отечества, Дню </w:t>
      </w:r>
      <w:hyperlink r:id="rId7" w:tooltip="8 марта" w:history="1">
        <w:r w:rsidRPr="00243B42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8 марта</w:t>
        </w:r>
      </w:hyperlink>
      <w:r w:rsidRPr="00243B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Дню Победы, Дню независимости России, Дню Молодежи, Дню семьи, любви и верности, Дню Матери, Дню пожилого человека, а так же Новогодние представления.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43B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«С любовью к женщине» - 8 марта во всех домах культуры прошли праздничные концерты посвященные милым мамочкам. В концерте звучали песни в исполнении участников художественной самодеятельности, а так же группа чтецов посвятили своим мамочкам и бабушкам замечательные строки. В заключении всем присутствующим в зале женщинам мужчины подарили букеты мимоз, от администрации поселения.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3B42">
        <w:rPr>
          <w:rFonts w:ascii="Times New Roman" w:eastAsia="Calibri" w:hAnsi="Times New Roman" w:cs="Times New Roman"/>
          <w:b/>
          <w:i/>
          <w:sz w:val="28"/>
          <w:szCs w:val="28"/>
        </w:rPr>
        <w:t>Система развития декоративно-прикладного, изобразительного и фотоискусства: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B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43B42">
        <w:rPr>
          <w:rFonts w:ascii="Times New Roman" w:eastAsia="Calibri" w:hAnsi="Times New Roman" w:cs="Times New Roman"/>
          <w:sz w:val="28"/>
          <w:szCs w:val="28"/>
        </w:rPr>
        <w:t>В данном направлении во всех домах культуры ведутся картотеки народных умельцев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3B42">
        <w:rPr>
          <w:rFonts w:ascii="Times New Roman" w:eastAsia="Calibri" w:hAnsi="Times New Roman" w:cs="Times New Roman"/>
          <w:b/>
          <w:i/>
          <w:sz w:val="28"/>
          <w:szCs w:val="28"/>
        </w:rPr>
        <w:t>Система работы органа МУК по сохранению традиционной национальной культуры народов, проживающих на территории муниципального образования: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3B42">
        <w:rPr>
          <w:rFonts w:ascii="Times New Roman" w:eastAsia="Calibri" w:hAnsi="Times New Roman" w:cs="Times New Roman"/>
          <w:b/>
          <w:i/>
          <w:sz w:val="28"/>
          <w:szCs w:val="28"/>
        </w:rPr>
        <w:t>- организация и проведение национальных праздников, фестивалей и т.д.;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  На территории Малокирсановского сельского поселения проживают в основном русское население, но есть еще и много других национальностей: украинцы, армяне, белорусы, молдаване, азербайджанцы,. Все слои населения привлекаются для участия в культурно-массовых мероприятиях, а их дети являются участниками любительских объединений и коллективов художественного самодеятельного творчества.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первом квартале 2021 года проводилось множество мероприятий  по сохранению традиционной национальной культуры. Наиболее яркими мероприятиями оказались «На кануне Рождества» (дети на этом мероприятии были ряжеными, играли, пели, танцевали, гадали в шуточной форме и конечно же пили чай со сладостями). </w:t>
      </w:r>
      <w:r w:rsidRPr="00243B42">
        <w:rPr>
          <w:rFonts w:ascii="Times New Roman" w:eastAsia="Calibri" w:hAnsi="Times New Roman" w:cs="Times New Roman"/>
          <w:sz w:val="28"/>
          <w:szCs w:val="28"/>
        </w:rPr>
        <w:t>Изл</w:t>
      </w:r>
      <w:r w:rsidRPr="00243B42">
        <w:rPr>
          <w:rFonts w:ascii="Times New Roman" w:eastAsia="Calibri" w:hAnsi="Times New Roman" w:cs="Times New Roman"/>
          <w:sz w:val="28"/>
          <w:szCs w:val="28"/>
          <w:lang w:eastAsia="ru-RU"/>
        </w:rPr>
        <w:t>юбленным праздником весны, взрослых и особенно детей нашего по</w:t>
      </w:r>
      <w:r w:rsidRPr="00243B42">
        <w:rPr>
          <w:rFonts w:ascii="Times New Roman" w:eastAsia="Calibri" w:hAnsi="Times New Roman" w:cs="Times New Roman"/>
          <w:sz w:val="28"/>
          <w:szCs w:val="28"/>
        </w:rPr>
        <w:t>селения</w:t>
      </w:r>
      <w:r w:rsidRPr="00243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является Масленица. Какая Масленица без игрищ! Детская игровая программа «Масленица у ворот», с уникальным чучелом красавицы Маслены, с играми, хороводами, призами, блинами и чаем из самовара, прошла весело, задорно, динамично. Неподдельно счастливые глаза победителей подушечных боёв, заражали </w:t>
      </w:r>
      <w:r w:rsidRPr="00243B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энергетикой и позитивом не только болельщиков, но и побежденных. В целом, побежденных на этом празднике не было, ведь такие мероприятия только сплачивают, воспитывают любовь к родному краю и его традициям.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E41" w:rsidRPr="00243B42" w:rsidRDefault="00007E41" w:rsidP="005B2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работы с детьми</w:t>
      </w: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  В течение года  для детей и с участием детей проводились: праздники, игровые программы, викторины, выставки рисунков, поделок, мастер-классы, беседы, обзоры, концерты, 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в течение года является гармоничным продолжением образовательного процесса в деятельности учреждения культуры. 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 направлены на развитие  каждого обучающегося, его способности к заполнению досугового пространства  общественно-полезной, музыкальной деятельностью, формированию вкуса к активному  отдыху. Обязательным является вовлечение ребят, попавших в трудную жизненную ситуацию, из многодетных, малообеспеченных семей.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излюбленное мероприятие для детей, это активные игровые программы, в котором каждый ребенок может показать свою ловкость, силу и смекалку. К тому же организаторы обязательно поощрят каждого ребенка сладким призом.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43B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совместно с Греково-Тимофеевской школой был проведён экологический фестиваль «Природа-наш дом».Учащиеся 1-4 классов подготовили выступления связанные с экологией.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43B4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43B42">
        <w:rPr>
          <w:rFonts w:ascii="Times New Roman" w:eastAsia="Calibri" w:hAnsi="Times New Roman" w:cs="Times New Roman"/>
          <w:sz w:val="28"/>
          <w:szCs w:val="28"/>
        </w:rPr>
        <w:t>в рамках экологического фестиваля был проведён экологический квест.</w:t>
      </w:r>
      <w:r w:rsidR="00243B42" w:rsidRPr="00243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3B42">
        <w:rPr>
          <w:rFonts w:ascii="Times New Roman" w:eastAsia="Calibri" w:hAnsi="Times New Roman" w:cs="Times New Roman"/>
          <w:sz w:val="28"/>
          <w:szCs w:val="28"/>
        </w:rPr>
        <w:t xml:space="preserve">Участники квеста отвечали на вопросы связанные с </w:t>
      </w:r>
      <w:r w:rsidR="00243B42" w:rsidRPr="00243B42">
        <w:rPr>
          <w:rFonts w:ascii="Times New Roman" w:eastAsia="Calibri" w:hAnsi="Times New Roman" w:cs="Times New Roman"/>
          <w:sz w:val="28"/>
          <w:szCs w:val="28"/>
        </w:rPr>
        <w:t>экологией</w:t>
      </w:r>
      <w:r w:rsidRPr="00243B42">
        <w:rPr>
          <w:rFonts w:ascii="Times New Roman" w:eastAsia="Calibri" w:hAnsi="Times New Roman" w:cs="Times New Roman"/>
          <w:sz w:val="28"/>
          <w:szCs w:val="28"/>
        </w:rPr>
        <w:t>,</w:t>
      </w:r>
      <w:r w:rsidR="00022ADB" w:rsidRPr="00243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3B42">
        <w:rPr>
          <w:rFonts w:ascii="Times New Roman" w:eastAsia="Calibri" w:hAnsi="Times New Roman" w:cs="Times New Roman"/>
          <w:sz w:val="28"/>
          <w:szCs w:val="28"/>
        </w:rPr>
        <w:t>в конце квеста победители получили призы.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41" w:rsidRPr="00243B42" w:rsidRDefault="00022ADB" w:rsidP="00243B4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43B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</w:t>
      </w:r>
      <w:r w:rsidR="00007E41" w:rsidRPr="00243B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рамках дня здоровья прошла конкурсная программа между учениками 1-4 классов,впо окончании все у</w:t>
      </w:r>
      <w:r w:rsidR="00C60430" w:rsidRPr="00243B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частники получили ценные призы.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B42">
        <w:rPr>
          <w:rFonts w:ascii="Times New Roman" w:eastAsia="Calibri" w:hAnsi="Times New Roman" w:cs="Times New Roman"/>
          <w:sz w:val="28"/>
          <w:szCs w:val="28"/>
        </w:rPr>
        <w:t>мастер класс для д</w:t>
      </w:r>
      <w:r w:rsidR="00C60430" w:rsidRPr="00243B42">
        <w:rPr>
          <w:rFonts w:ascii="Times New Roman" w:eastAsia="Calibri" w:hAnsi="Times New Roman" w:cs="Times New Roman"/>
          <w:sz w:val="28"/>
          <w:szCs w:val="28"/>
        </w:rPr>
        <w:t>етей «Лепка из солёного теста».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мая </w:t>
      </w:r>
      <w:r w:rsidR="00243B42"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спортивном стадионе с Малокирсановка прошли детские соревнования "Веселые старты", в которых приняли участия ученики 5-6 классов. для них были проведены веселые и увлекательные эстафеты, все участники п</w:t>
      </w:r>
      <w:r w:rsidR="00022ADB"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олучили сладкие призы и грамоты.</w:t>
      </w:r>
    </w:p>
    <w:p w:rsidR="00022ADB" w:rsidRPr="00243B42" w:rsidRDefault="00022ADB" w:rsidP="005B2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41" w:rsidRPr="00243B42" w:rsidRDefault="00007E41" w:rsidP="005B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работы с молодежью.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 учреждения было направлено на работу с молодежью и подрастающим поколением.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течение года для молодежи были проведены как офлайн, так и онлайн мероприятия: беседы, видео-лектории, диско минуты, акции, вечер любителей караоке «Зимн</w:t>
      </w:r>
      <w:r w:rsidR="00243B42"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песни», флешмобы и челленжи.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41" w:rsidRPr="00243B42" w:rsidRDefault="00007E41" w:rsidP="005B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работы с детьми и подростками в летний период.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Клубные учреждения привлекают ребят для возможности раскрытия своего внутреннего потенциала, возможностей и интересов. И здесь очень </w:t>
      </w: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профессионально грамотно направить энергию и разностороннюю активность детей на интенсивную положительную деятельность, развитие самостоятельности ребят.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Коллективный досуг в представлении ребят – это всегда компания товарищей, это яркость и разнообразие впечатлений.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самое долгожданное время для детей, ведь это пора отдыха. В этом году на базе МУК «Малокирсановский СДК», согласно плана работала летняя оздоровительная площадка и потому для наших ДК не стояла задача поиска аудитории для проведения детских программ. Игровые, тематические программы, излюбленные время препровождения детей нашего поселения,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E41" w:rsidRPr="00243B42" w:rsidRDefault="00007E41" w:rsidP="005B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работы с людьми с ограниченными возможностями здоровья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Pr="00243B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Лица с ограниченными возможностями здоровья – это люди, имеющие недостатки в физическом и (или) психическом развитии, то есть глухие, слабослышащие, слепые, слабовидящие, с тяжёлыми нарушениями речи, нарушениями опорно-двигательного аппарата и другие, в том числе дети-инвалиды. Для таких людей в нашем поселении имеются (дома престарелых) как мы их называем.</w:t>
      </w:r>
    </w:p>
    <w:p w:rsidR="00243B42" w:rsidRPr="00243B42" w:rsidRDefault="00243B42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07E41" w:rsidRPr="00243B42" w:rsidRDefault="00007E41" w:rsidP="005B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работы с пожилыми людьми, ветеранами.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культуры поселения ведут многоплановую работу с пожилыми людьми. Работа направлена на вовлечение пожилых людей в активную культурно-творческую деятельность, на дальнейшее совершенствование организации досуга и удовлетворения духовных запросов пожилых людей, максимального охвата онлайн и офлайн  мероприятиями людей пенсионного возраста.  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в нынешних условиях самая незащищенная группа, испытывающая трудности в жизни. Повышение уровня и качества жизни пожилых людей, являясь важным условием сохранения достойного образа жизни в этом возрасте, предусматривает реализацию мероприятий, в ходе которых должны поддерживаться физическое и духовное здоровье, достигаться удовлетворенность условиями жизни, обеспеченность необходимыми материальными, духовными, культурными и социальными благами. Задачей становится включение пожилых людей в различные сферы культурной жизни поселения.</w:t>
      </w:r>
    </w:p>
    <w:p w:rsidR="00007E41" w:rsidRPr="00243B42" w:rsidRDefault="00007E41" w:rsidP="005B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работы с семьей.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Досуг в семье - это вид развивающей деятельности, представляющий возможности для активного отдыха, потребления духовных ценностей и личностного развития всех членов семейного коллектива при учете индивидуальных интересов и потребностей. Третий год существует клуб семейного отдыха «Оберег». Участники клуба участвуют и помогают в проведения мероприятий для детей. 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работы учреждения культуры с семьей разнообразны. Ставшие традиционными семейные праздники, индивидуальные формы обогащаются новым со</w:t>
      </w: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держанием, опираются на интересы семьи. 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распростра</w:t>
      </w: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 получила организация традиционных форм семейного досу</w:t>
      </w: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 в русском народном стиле: ярмарки, кружки прикладного творчества для детей и взрослых </w:t>
      </w:r>
      <w:r w:rsidRPr="0024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«Умелые ручки».</w:t>
      </w: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43B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праздничный концерт ко дню семьи,любви иверности,на котором чевствовали юбиляров семейной жизни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B42">
        <w:rPr>
          <w:rFonts w:ascii="Times New Roman" w:eastAsia="Calibri" w:hAnsi="Times New Roman" w:cs="Times New Roman"/>
          <w:sz w:val="28"/>
          <w:szCs w:val="28"/>
        </w:rPr>
        <w:t>прошёл районный конкурс колясок «</w:t>
      </w:r>
      <w:r w:rsidR="00243B42" w:rsidRPr="00243B42">
        <w:rPr>
          <w:rFonts w:ascii="Times New Roman" w:eastAsia="Calibri" w:hAnsi="Times New Roman" w:cs="Times New Roman"/>
          <w:sz w:val="28"/>
          <w:szCs w:val="28"/>
        </w:rPr>
        <w:t xml:space="preserve">Наш весёлый </w:t>
      </w:r>
      <w:r w:rsidRPr="00243B42">
        <w:rPr>
          <w:rFonts w:ascii="Times New Roman" w:eastAsia="Calibri" w:hAnsi="Times New Roman" w:cs="Times New Roman"/>
          <w:sz w:val="28"/>
          <w:szCs w:val="28"/>
        </w:rPr>
        <w:t>Тарантас».</w:t>
      </w:r>
      <w:r w:rsidR="00243B42" w:rsidRPr="00243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3B42">
        <w:rPr>
          <w:rFonts w:ascii="Times New Roman" w:eastAsia="Calibri" w:hAnsi="Times New Roman" w:cs="Times New Roman"/>
          <w:sz w:val="28"/>
          <w:szCs w:val="28"/>
        </w:rPr>
        <w:t>В номинации «Лучший папа» победу одержал участник Малокирсановского с.п. Красильников Иван.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3B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Взаимодействие </w:t>
      </w:r>
      <w:r w:rsidRPr="00243B42">
        <w:rPr>
          <w:rFonts w:ascii="Times New Roman" w:eastAsia="Times New Roman" w:hAnsi="Times New Roman" w:cs="Times New Roman"/>
          <w:b/>
          <w:i/>
          <w:sz w:val="28"/>
          <w:szCs w:val="28"/>
        </w:rPr>
        <w:t>с другими учреждениями культуры, общественными организациями по осуществлению культурно-образовательных и социально-значимых программ и задач</w:t>
      </w:r>
      <w:r w:rsidR="00243B42" w:rsidRPr="00243B4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дома культуры тесно сотрудничают с СПК(колхоз) «КОЛОС» с советом ветеранов села, совместно проводит мероприятия с Детскими  садами «Аленушка», «Гнездышко», «Солнышко», с общеобразовательными учреждениями нашего поселения;</w:t>
      </w:r>
      <w:r w:rsidR="00243B42"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Малокирсановская сош, Греково-Тимофеевская сош, Латоновская сош, филиалами Центра социального обслуживания с.Малокирсановка, сЛатоново.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43B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участники художественной самодеятельности Греково- Тимофеевского СДК поздравили работноков полей с.Латоново с началом жатвы.</w:t>
      </w:r>
    </w:p>
    <w:p w:rsidR="00007E41" w:rsidRPr="00243B42" w:rsidRDefault="00007E41" w:rsidP="00243B4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25EDB" w:rsidRPr="00243B42" w:rsidRDefault="00007E41" w:rsidP="0024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же день 28 декабря</w:t>
      </w:r>
      <w:r w:rsidR="00243B42"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СДК и глава </w:t>
      </w:r>
      <w:r w:rsidR="00243B42"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Малокирсановского поселения Щербина Н.В. поздравили медицинских работников с наступающим Новым годом, приняли участие в акции "Спасибо врачам"</w:t>
      </w:r>
      <w:r w:rsidR="00243B42"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CEE" w:rsidRPr="00243B42" w:rsidRDefault="00E15CEE" w:rsidP="00E15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43B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Безопасность</w:t>
      </w:r>
      <w:r w:rsidR="00ED5DCF" w:rsidRPr="00243B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B71545" w:rsidRPr="00243B42" w:rsidRDefault="00B71545" w:rsidP="00A07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43B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Одним из полномочий местного самоуправления является профилактика терроризма и экстремизма, а также минимизаций и ликвидация последствий терроризма и экстремизма в границах поселения. </w:t>
      </w:r>
    </w:p>
    <w:p w:rsidR="007729D8" w:rsidRPr="00243B42" w:rsidRDefault="00B71545" w:rsidP="00E60CFD">
      <w:pPr>
        <w:jc w:val="both"/>
        <w:rPr>
          <w:rFonts w:ascii="Times New Roman" w:hAnsi="Times New Roman" w:cs="Times New Roman"/>
          <w:sz w:val="28"/>
          <w:szCs w:val="28"/>
        </w:rPr>
      </w:pPr>
      <w:r w:rsidRPr="00243B42">
        <w:rPr>
          <w:rFonts w:ascii="Times New Roman" w:hAnsi="Times New Roman" w:cs="Times New Roman"/>
          <w:sz w:val="28"/>
          <w:szCs w:val="28"/>
        </w:rPr>
        <w:t xml:space="preserve">На территории Малокирсановского сельского поселения осуществляет охрану общественного порядка - народная дружина . В добровольную народную дружину Малокирсановского сельского поселения входит 6 человек, командир – Зеленский Сергей Владимирович. ДНД оказывает содействие участковому уполномоченному полиции в обеспечении безопасности граждан и поддержании общественного порядка в период проведения культурно-массовых мероприятий «Новый год», «День Победы», «Последний звонок», «День знаний», в период проведения религиозных праздников, а также на избирательных участках во время выборов, на </w:t>
      </w:r>
      <w:r w:rsidRPr="00243B42">
        <w:rPr>
          <w:rFonts w:ascii="Times New Roman" w:hAnsi="Times New Roman" w:cs="Times New Roman"/>
          <w:sz w:val="28"/>
          <w:szCs w:val="28"/>
        </w:rPr>
        <w:lastRenderedPageBreak/>
        <w:t>массовых мероприятиях и собраниях жителей сельского поселения.   Дружинники одеты в форменную жилетку «ДНД», имеют удостоверение установленного образца, нарукавную повязку «Народный дружинник». Администрация поселения ежемесячно до 10 числа предоставляет сведения о членах ДНД в ОМВД России и отдел общественной безопасности и противодействия коррупции.</w:t>
      </w:r>
    </w:p>
    <w:p w:rsidR="00E15CEE" w:rsidRPr="00243B42" w:rsidRDefault="00E15CEE" w:rsidP="005D6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43B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ПЛАНЫ НА 202</w:t>
      </w:r>
      <w:r w:rsidR="00ED5DCF" w:rsidRPr="00243B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Pr="00243B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ГОД:</w:t>
      </w:r>
      <w:r w:rsidR="00ED5DCF" w:rsidRPr="00243B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15CEE" w:rsidRPr="00243B42" w:rsidRDefault="00E15CEE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43B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 20</w:t>
      </w:r>
      <w:r w:rsidR="00AD5C2F" w:rsidRPr="00243B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ED5DCF" w:rsidRPr="00243B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Pr="00243B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году была проведена большая планомерная работа сельской Администрацией в различных направлениях деятельности. Однако, жизнь не стоит на месте и многие вопросы, не менее актуальные и значимые, еще предстоит решать. Поэтому администрацией поселения на 202</w:t>
      </w:r>
      <w:r w:rsidR="00790FE6" w:rsidRPr="00243B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Pr="00243B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 поставлены следующие задачи:</w:t>
      </w:r>
    </w:p>
    <w:p w:rsidR="00E15CEE" w:rsidRPr="00243B42" w:rsidRDefault="00AD5C2F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E15CEE" w:rsidRPr="00243B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243B42" w:rsidRPr="00243B42">
        <w:rPr>
          <w:rFonts w:ascii="Times New Roman" w:hAnsi="Times New Roman" w:cs="Times New Roman"/>
          <w:sz w:val="28"/>
          <w:szCs w:val="28"/>
        </w:rPr>
        <w:t>В рамках Реализации программ формирования современной городской среды планируется благоустройство II этапа «Общественная территория, расположенная по адресу: Ростовская область, Матвеево-Курганский район, примерно в 10 м. на юг от с. Малокирсановка, ул. Кутахова, 41 (благоустройство)».</w:t>
      </w:r>
    </w:p>
    <w:p w:rsidR="00022ADB" w:rsidRPr="00243B42" w:rsidRDefault="003F48AB" w:rsidP="00E15C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E15CEE" w:rsidRPr="00243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243B42" w:rsidRPr="00243B42">
        <w:rPr>
          <w:rFonts w:ascii="Times New Roman" w:hAnsi="Times New Roman" w:cs="Times New Roman"/>
          <w:sz w:val="28"/>
          <w:szCs w:val="28"/>
        </w:rPr>
        <w:t>В рамках программы инициативного бюджетирования планируется  «Устройство спортивной площадки, расположенной по адресу: Ростовская область, Матвеево-Курганский район, с. Греково-Тимофеевка, 4 м. на запад от   ул. Береговая,12».</w:t>
      </w:r>
    </w:p>
    <w:p w:rsidR="00022ADB" w:rsidRPr="00243B42" w:rsidRDefault="00022ADB" w:rsidP="00E15C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42">
        <w:rPr>
          <w:rFonts w:ascii="Times New Roman" w:hAnsi="Times New Roman" w:cs="Times New Roman"/>
          <w:sz w:val="28"/>
          <w:szCs w:val="28"/>
        </w:rPr>
        <w:t xml:space="preserve">3. </w:t>
      </w:r>
      <w:r w:rsidR="00243B42"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прием граждан по личным вопросам, организация работы с предложениями, обращениями, жалобами граждан.</w:t>
      </w:r>
    </w:p>
    <w:p w:rsidR="00E15CEE" w:rsidRPr="00243B42" w:rsidRDefault="00022ADB" w:rsidP="00E1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E15CEE" w:rsidRPr="00243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Продолжить работу, направленную на увеличение налоговых поступлений в бюджет сельского поселения.</w:t>
      </w:r>
    </w:p>
    <w:p w:rsidR="00243B42" w:rsidRPr="00243B42" w:rsidRDefault="00E60CFD" w:rsidP="0002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="00243B42" w:rsidRPr="00243B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Усилить работу по благоустройству, озеленению, уличному освещению и </w:t>
      </w:r>
      <w:r w:rsidR="00243B42" w:rsidRPr="00243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поддержанию порядка на территории поселения в целом.  </w:t>
      </w:r>
    </w:p>
    <w:p w:rsidR="00E15CEE" w:rsidRPr="00243B42" w:rsidRDefault="00243B42" w:rsidP="0002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Проводить</w:t>
      </w:r>
      <w:r w:rsidR="00022ADB"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</w:t>
      </w: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22ADB"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22ADB"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 по выявлению и предупреждению терроризма и экстремизма</w:t>
      </w: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B42" w:rsidRPr="00243B42" w:rsidRDefault="00243B42" w:rsidP="0002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43B42">
        <w:t xml:space="preserve"> </w:t>
      </w:r>
      <w:r w:rsidRPr="00243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контроль за содержанием детских площадок.</w:t>
      </w:r>
    </w:p>
    <w:p w:rsidR="008831E9" w:rsidRPr="00243B42" w:rsidRDefault="008831E9" w:rsidP="0024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sectPr w:rsidR="008831E9" w:rsidRPr="00243B42" w:rsidSect="005C4697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45" w:rsidRDefault="008D7745" w:rsidP="0095272A">
      <w:pPr>
        <w:spacing w:after="0" w:line="240" w:lineRule="auto"/>
      </w:pPr>
      <w:r>
        <w:separator/>
      </w:r>
    </w:p>
  </w:endnote>
  <w:endnote w:type="continuationSeparator" w:id="0">
    <w:p w:rsidR="008D7745" w:rsidRDefault="008D7745" w:rsidP="0095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959201"/>
      <w:docPartObj>
        <w:docPartGallery w:val="Page Numbers (Bottom of Page)"/>
        <w:docPartUnique/>
      </w:docPartObj>
    </w:sdtPr>
    <w:sdtContent>
      <w:p w:rsidR="00790FE6" w:rsidRDefault="00BA6484">
        <w:pPr>
          <w:pStyle w:val="a9"/>
          <w:jc w:val="center"/>
        </w:pPr>
        <w:r>
          <w:fldChar w:fldCharType="begin"/>
        </w:r>
        <w:r w:rsidR="00790FE6">
          <w:instrText>PAGE   \* MERGEFORMAT</w:instrText>
        </w:r>
        <w:r>
          <w:fldChar w:fldCharType="separate"/>
        </w:r>
        <w:r w:rsidR="00261D79">
          <w:rPr>
            <w:noProof/>
          </w:rPr>
          <w:t>1</w:t>
        </w:r>
        <w:r>
          <w:fldChar w:fldCharType="end"/>
        </w:r>
      </w:p>
    </w:sdtContent>
  </w:sdt>
  <w:p w:rsidR="00790FE6" w:rsidRDefault="00790F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45" w:rsidRDefault="008D7745" w:rsidP="0095272A">
      <w:pPr>
        <w:spacing w:after="0" w:line="240" w:lineRule="auto"/>
      </w:pPr>
      <w:r>
        <w:separator/>
      </w:r>
    </w:p>
  </w:footnote>
  <w:footnote w:type="continuationSeparator" w:id="0">
    <w:p w:rsidR="008D7745" w:rsidRDefault="008D7745" w:rsidP="0095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ECB"/>
    <w:multiLevelType w:val="hybridMultilevel"/>
    <w:tmpl w:val="9F2A8226"/>
    <w:lvl w:ilvl="0" w:tplc="E61A11F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>
    <w:nsid w:val="22F1321D"/>
    <w:multiLevelType w:val="multilevel"/>
    <w:tmpl w:val="5DB8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F6E1A"/>
    <w:multiLevelType w:val="multilevel"/>
    <w:tmpl w:val="5DE47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C4DDB"/>
    <w:multiLevelType w:val="multilevel"/>
    <w:tmpl w:val="22E4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744CB"/>
    <w:multiLevelType w:val="multilevel"/>
    <w:tmpl w:val="CE64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91D2F"/>
    <w:multiLevelType w:val="multilevel"/>
    <w:tmpl w:val="7A3C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E1674"/>
    <w:multiLevelType w:val="hybridMultilevel"/>
    <w:tmpl w:val="FE709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85FBA"/>
    <w:multiLevelType w:val="multilevel"/>
    <w:tmpl w:val="39F4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A0324D"/>
    <w:multiLevelType w:val="multilevel"/>
    <w:tmpl w:val="FAA08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74767"/>
    <w:multiLevelType w:val="hybridMultilevel"/>
    <w:tmpl w:val="DDFA6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35EF5"/>
    <w:multiLevelType w:val="hybridMultilevel"/>
    <w:tmpl w:val="4202D59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36C3962"/>
    <w:multiLevelType w:val="hybridMultilevel"/>
    <w:tmpl w:val="CB9220A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75DF3E98"/>
    <w:multiLevelType w:val="multilevel"/>
    <w:tmpl w:val="1E4E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A25888"/>
    <w:multiLevelType w:val="multilevel"/>
    <w:tmpl w:val="32C28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F5"/>
    <w:rsid w:val="00000F88"/>
    <w:rsid w:val="00007E41"/>
    <w:rsid w:val="00022ADB"/>
    <w:rsid w:val="00025C9A"/>
    <w:rsid w:val="000365EF"/>
    <w:rsid w:val="00080BB8"/>
    <w:rsid w:val="000A4992"/>
    <w:rsid w:val="00106B78"/>
    <w:rsid w:val="001218DA"/>
    <w:rsid w:val="0013617F"/>
    <w:rsid w:val="00144698"/>
    <w:rsid w:val="00145012"/>
    <w:rsid w:val="001B6ED6"/>
    <w:rsid w:val="001C245C"/>
    <w:rsid w:val="001C6721"/>
    <w:rsid w:val="001D0DC6"/>
    <w:rsid w:val="001F206C"/>
    <w:rsid w:val="002034BB"/>
    <w:rsid w:val="00203B3E"/>
    <w:rsid w:val="00243B42"/>
    <w:rsid w:val="00261D79"/>
    <w:rsid w:val="002777DA"/>
    <w:rsid w:val="00297C46"/>
    <w:rsid w:val="002A37FE"/>
    <w:rsid w:val="002B3EBD"/>
    <w:rsid w:val="002C16BB"/>
    <w:rsid w:val="002C4EF4"/>
    <w:rsid w:val="002D4888"/>
    <w:rsid w:val="002E544B"/>
    <w:rsid w:val="003027CF"/>
    <w:rsid w:val="0032136B"/>
    <w:rsid w:val="003521AC"/>
    <w:rsid w:val="00357FC3"/>
    <w:rsid w:val="0037563F"/>
    <w:rsid w:val="00383A75"/>
    <w:rsid w:val="003B3256"/>
    <w:rsid w:val="003E5A5D"/>
    <w:rsid w:val="003F48AB"/>
    <w:rsid w:val="003F6185"/>
    <w:rsid w:val="004010FD"/>
    <w:rsid w:val="00410E28"/>
    <w:rsid w:val="0042123F"/>
    <w:rsid w:val="00432CE5"/>
    <w:rsid w:val="00442973"/>
    <w:rsid w:val="0044433D"/>
    <w:rsid w:val="004549CA"/>
    <w:rsid w:val="00467559"/>
    <w:rsid w:val="004A155C"/>
    <w:rsid w:val="004B186F"/>
    <w:rsid w:val="004C5416"/>
    <w:rsid w:val="004D0D8B"/>
    <w:rsid w:val="004D1C22"/>
    <w:rsid w:val="004E1122"/>
    <w:rsid w:val="00530926"/>
    <w:rsid w:val="005327F7"/>
    <w:rsid w:val="00540B9B"/>
    <w:rsid w:val="005834CF"/>
    <w:rsid w:val="00585DB2"/>
    <w:rsid w:val="005A4CA1"/>
    <w:rsid w:val="005B251D"/>
    <w:rsid w:val="005B4FBB"/>
    <w:rsid w:val="005C4697"/>
    <w:rsid w:val="005D574B"/>
    <w:rsid w:val="005D68A8"/>
    <w:rsid w:val="006023B1"/>
    <w:rsid w:val="00613AF5"/>
    <w:rsid w:val="00652356"/>
    <w:rsid w:val="00653E62"/>
    <w:rsid w:val="0069455A"/>
    <w:rsid w:val="006A22C6"/>
    <w:rsid w:val="006B1E60"/>
    <w:rsid w:val="006B6017"/>
    <w:rsid w:val="006C126C"/>
    <w:rsid w:val="006D23D4"/>
    <w:rsid w:val="006D23DF"/>
    <w:rsid w:val="006D3BD9"/>
    <w:rsid w:val="007729D8"/>
    <w:rsid w:val="00783E68"/>
    <w:rsid w:val="00785341"/>
    <w:rsid w:val="00790FE6"/>
    <w:rsid w:val="007927EE"/>
    <w:rsid w:val="00793147"/>
    <w:rsid w:val="007937D5"/>
    <w:rsid w:val="007B1D2B"/>
    <w:rsid w:val="007B5101"/>
    <w:rsid w:val="007B5F11"/>
    <w:rsid w:val="007C67B5"/>
    <w:rsid w:val="007E3C8C"/>
    <w:rsid w:val="007F36C6"/>
    <w:rsid w:val="00826B4E"/>
    <w:rsid w:val="008831E9"/>
    <w:rsid w:val="00897DA2"/>
    <w:rsid w:val="008D36C8"/>
    <w:rsid w:val="008D7745"/>
    <w:rsid w:val="008E549B"/>
    <w:rsid w:val="00904946"/>
    <w:rsid w:val="0090515D"/>
    <w:rsid w:val="00943DFB"/>
    <w:rsid w:val="0095272A"/>
    <w:rsid w:val="009607F0"/>
    <w:rsid w:val="009763C4"/>
    <w:rsid w:val="00990871"/>
    <w:rsid w:val="009A2DDA"/>
    <w:rsid w:val="009A6ED0"/>
    <w:rsid w:val="00A000C3"/>
    <w:rsid w:val="00A07CBB"/>
    <w:rsid w:val="00A5044A"/>
    <w:rsid w:val="00AA4279"/>
    <w:rsid w:val="00AC059C"/>
    <w:rsid w:val="00AC2C1C"/>
    <w:rsid w:val="00AC347D"/>
    <w:rsid w:val="00AD5C2F"/>
    <w:rsid w:val="00AE060F"/>
    <w:rsid w:val="00AF74DB"/>
    <w:rsid w:val="00B01941"/>
    <w:rsid w:val="00B06FA1"/>
    <w:rsid w:val="00B45CB0"/>
    <w:rsid w:val="00B5596C"/>
    <w:rsid w:val="00B60F51"/>
    <w:rsid w:val="00B6101B"/>
    <w:rsid w:val="00B71545"/>
    <w:rsid w:val="00B7313E"/>
    <w:rsid w:val="00B95BF6"/>
    <w:rsid w:val="00BA4485"/>
    <w:rsid w:val="00BA6484"/>
    <w:rsid w:val="00BA78BB"/>
    <w:rsid w:val="00BB3705"/>
    <w:rsid w:val="00BD66C7"/>
    <w:rsid w:val="00C477DA"/>
    <w:rsid w:val="00C543E7"/>
    <w:rsid w:val="00C55D09"/>
    <w:rsid w:val="00C60430"/>
    <w:rsid w:val="00C702DE"/>
    <w:rsid w:val="00CA085C"/>
    <w:rsid w:val="00CA0D44"/>
    <w:rsid w:val="00CA5B6C"/>
    <w:rsid w:val="00CB4D10"/>
    <w:rsid w:val="00CE3616"/>
    <w:rsid w:val="00CE7902"/>
    <w:rsid w:val="00D25EDB"/>
    <w:rsid w:val="00D300C4"/>
    <w:rsid w:val="00D31535"/>
    <w:rsid w:val="00D47F75"/>
    <w:rsid w:val="00D7451C"/>
    <w:rsid w:val="00D828F1"/>
    <w:rsid w:val="00D86AD8"/>
    <w:rsid w:val="00D92985"/>
    <w:rsid w:val="00DB77F7"/>
    <w:rsid w:val="00DC0604"/>
    <w:rsid w:val="00DE6631"/>
    <w:rsid w:val="00E15CEE"/>
    <w:rsid w:val="00E1678C"/>
    <w:rsid w:val="00E17842"/>
    <w:rsid w:val="00E30E22"/>
    <w:rsid w:val="00E4003C"/>
    <w:rsid w:val="00E57A1B"/>
    <w:rsid w:val="00E60CFD"/>
    <w:rsid w:val="00ED5DCF"/>
    <w:rsid w:val="00EE32A2"/>
    <w:rsid w:val="00F1046F"/>
    <w:rsid w:val="00F3139E"/>
    <w:rsid w:val="00F3471E"/>
    <w:rsid w:val="00F37DB3"/>
    <w:rsid w:val="00F4132B"/>
    <w:rsid w:val="00F67341"/>
    <w:rsid w:val="00F71ECF"/>
    <w:rsid w:val="00F7523E"/>
    <w:rsid w:val="00F82387"/>
    <w:rsid w:val="00F82F1C"/>
    <w:rsid w:val="00F91A4B"/>
    <w:rsid w:val="00F958C6"/>
    <w:rsid w:val="00FA64D9"/>
    <w:rsid w:val="00FB6946"/>
    <w:rsid w:val="00FD5C0C"/>
    <w:rsid w:val="00FE1EDB"/>
    <w:rsid w:val="00F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31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A5D"/>
    <w:pPr>
      <w:spacing w:after="0" w:line="240" w:lineRule="auto"/>
    </w:pPr>
    <w:rPr>
      <w:rFonts w:ascii="Segoe Print" w:hAnsi="Segoe Print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A5D"/>
    <w:rPr>
      <w:rFonts w:ascii="Segoe Print" w:hAnsi="Segoe Prin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72A"/>
  </w:style>
  <w:style w:type="paragraph" w:styleId="a9">
    <w:name w:val="footer"/>
    <w:basedOn w:val="a"/>
    <w:link w:val="aa"/>
    <w:uiPriority w:val="99"/>
    <w:unhideWhenUsed/>
    <w:rsid w:val="0095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72A"/>
  </w:style>
  <w:style w:type="paragraph" w:styleId="ab">
    <w:name w:val="List Paragraph"/>
    <w:basedOn w:val="a"/>
    <w:uiPriority w:val="34"/>
    <w:qFormat/>
    <w:rsid w:val="00410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7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8_mar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4410</Words>
  <Characters>25141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2</cp:revision>
  <cp:lastPrinted>2021-02-12T08:44:00Z</cp:lastPrinted>
  <dcterms:created xsi:type="dcterms:W3CDTF">2022-02-22T06:27:00Z</dcterms:created>
  <dcterms:modified xsi:type="dcterms:W3CDTF">2022-02-22T06:27:00Z</dcterms:modified>
</cp:coreProperties>
</file>