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РОССИЙСКАЯ ФЕДЕРАЦИЯ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Ростовская область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Матвеево-Курганский район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 xml:space="preserve">муниципальное образование 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«</w:t>
      </w:r>
      <w:r>
        <w:rPr>
          <w:szCs w:val="28"/>
        </w:rPr>
        <w:t>Малокирсановское</w:t>
      </w:r>
      <w:r w:rsidRPr="008A01AE">
        <w:rPr>
          <w:szCs w:val="28"/>
        </w:rPr>
        <w:t xml:space="preserve">   сельское поселение»</w:t>
      </w: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АДМИНИСТРАЦИЯ</w:t>
      </w:r>
    </w:p>
    <w:p w:rsidR="00585AB7" w:rsidRPr="008A01AE" w:rsidRDefault="00585AB7" w:rsidP="00585AB7">
      <w:pPr>
        <w:jc w:val="center"/>
        <w:rPr>
          <w:szCs w:val="28"/>
        </w:rPr>
      </w:pPr>
      <w:r>
        <w:rPr>
          <w:szCs w:val="28"/>
        </w:rPr>
        <w:t>МАЛОКИРСАНОВСКОГО</w:t>
      </w:r>
      <w:r w:rsidRPr="008A01AE">
        <w:rPr>
          <w:szCs w:val="28"/>
        </w:rPr>
        <w:t xml:space="preserve">  СЕЛЬСКОГО ПОСЕЛЕНИЯ</w:t>
      </w:r>
    </w:p>
    <w:p w:rsidR="00585AB7" w:rsidRPr="008A01AE" w:rsidRDefault="00585AB7" w:rsidP="00585AB7">
      <w:pPr>
        <w:rPr>
          <w:szCs w:val="28"/>
        </w:rPr>
      </w:pPr>
    </w:p>
    <w:p w:rsidR="00585AB7" w:rsidRPr="008A01AE" w:rsidRDefault="00585AB7" w:rsidP="00585AB7">
      <w:pPr>
        <w:jc w:val="center"/>
        <w:rPr>
          <w:szCs w:val="28"/>
        </w:rPr>
      </w:pPr>
      <w:r w:rsidRPr="008A01AE">
        <w:rPr>
          <w:szCs w:val="28"/>
        </w:rPr>
        <w:t>ПОСТАНОВЛЕНИЕ</w:t>
      </w:r>
    </w:p>
    <w:p w:rsidR="00585AB7" w:rsidRPr="008A01AE" w:rsidRDefault="00585AB7" w:rsidP="00585AB7">
      <w:pPr>
        <w:jc w:val="center"/>
        <w:rPr>
          <w:szCs w:val="28"/>
        </w:rPr>
      </w:pPr>
    </w:p>
    <w:p w:rsidR="00585AB7" w:rsidRPr="008A01AE" w:rsidRDefault="00820255" w:rsidP="00585AB7">
      <w:pPr>
        <w:jc w:val="center"/>
        <w:rPr>
          <w:szCs w:val="28"/>
        </w:rPr>
      </w:pPr>
      <w:r>
        <w:rPr>
          <w:szCs w:val="28"/>
        </w:rPr>
        <w:t>1</w:t>
      </w:r>
      <w:r w:rsidR="00585AB7">
        <w:rPr>
          <w:szCs w:val="28"/>
        </w:rPr>
        <w:t>2</w:t>
      </w:r>
      <w:r w:rsidR="00585AB7" w:rsidRPr="008A01AE">
        <w:rPr>
          <w:szCs w:val="28"/>
        </w:rPr>
        <w:t>.0</w:t>
      </w:r>
      <w:r w:rsidR="00585AB7">
        <w:rPr>
          <w:szCs w:val="28"/>
        </w:rPr>
        <w:t>3</w:t>
      </w:r>
      <w:r w:rsidR="00585AB7" w:rsidRPr="008A01AE">
        <w:rPr>
          <w:szCs w:val="28"/>
        </w:rPr>
        <w:t>.201</w:t>
      </w:r>
      <w:r>
        <w:rPr>
          <w:szCs w:val="28"/>
        </w:rPr>
        <w:t>8</w:t>
      </w:r>
      <w:r w:rsidR="00585AB7">
        <w:rPr>
          <w:szCs w:val="28"/>
        </w:rPr>
        <w:t>г</w:t>
      </w:r>
      <w:r w:rsidR="00585AB7" w:rsidRPr="008A01AE">
        <w:rPr>
          <w:szCs w:val="28"/>
        </w:rPr>
        <w:t xml:space="preserve">                                  № </w:t>
      </w:r>
      <w:r>
        <w:rPr>
          <w:szCs w:val="28"/>
        </w:rPr>
        <w:t>30</w:t>
      </w:r>
      <w:r w:rsidR="00585AB7" w:rsidRPr="008A01AE">
        <w:rPr>
          <w:szCs w:val="28"/>
        </w:rPr>
        <w:t xml:space="preserve">                         с.</w:t>
      </w:r>
      <w:r w:rsidR="00585AB7">
        <w:rPr>
          <w:szCs w:val="28"/>
        </w:rPr>
        <w:t xml:space="preserve"> Малокирсановка</w:t>
      </w:r>
    </w:p>
    <w:p w:rsidR="00585AB7" w:rsidRPr="008A01AE" w:rsidRDefault="00585AB7" w:rsidP="00585AB7">
      <w:pPr>
        <w:rPr>
          <w:szCs w:val="28"/>
        </w:rPr>
      </w:pPr>
      <w:r w:rsidRPr="008A01AE">
        <w:rPr>
          <w:szCs w:val="28"/>
        </w:rPr>
        <w:t xml:space="preserve">                                                         </w:t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  <w:r w:rsidRPr="008A01AE">
        <w:rPr>
          <w:szCs w:val="28"/>
        </w:rPr>
        <w:tab/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9B35EA" w:rsidRDefault="009B35EA" w:rsidP="009B35EA">
      <w:pPr>
        <w:jc w:val="both"/>
        <w:rPr>
          <w:szCs w:val="28"/>
        </w:rPr>
      </w:pPr>
      <w:r w:rsidRPr="00854929">
        <w:rPr>
          <w:szCs w:val="28"/>
        </w:rPr>
        <w:t>Об утверждении отчета о</w:t>
      </w:r>
    </w:p>
    <w:p w:rsidR="009B35EA" w:rsidRDefault="009B35EA" w:rsidP="009B35EA">
      <w:pPr>
        <w:jc w:val="both"/>
        <w:rPr>
          <w:szCs w:val="28"/>
        </w:rPr>
      </w:pPr>
      <w:r w:rsidRPr="00854929">
        <w:rPr>
          <w:szCs w:val="28"/>
        </w:rPr>
        <w:t xml:space="preserve"> </w:t>
      </w:r>
      <w:r>
        <w:rPr>
          <w:szCs w:val="28"/>
        </w:rPr>
        <w:t>реализации</w:t>
      </w:r>
      <w:r w:rsidRPr="00854929">
        <w:rPr>
          <w:szCs w:val="28"/>
        </w:rPr>
        <w:t xml:space="preserve"> </w:t>
      </w:r>
      <w:r>
        <w:rPr>
          <w:szCs w:val="28"/>
        </w:rPr>
        <w:t xml:space="preserve">муниципальной </w:t>
      </w:r>
    </w:p>
    <w:p w:rsidR="009B35EA" w:rsidRDefault="009B35EA" w:rsidP="009B35EA">
      <w:pPr>
        <w:jc w:val="both"/>
        <w:rPr>
          <w:szCs w:val="28"/>
        </w:rPr>
      </w:pPr>
      <w:r>
        <w:rPr>
          <w:szCs w:val="28"/>
        </w:rPr>
        <w:t>программы</w:t>
      </w:r>
      <w:r w:rsidRPr="00854929">
        <w:rPr>
          <w:szCs w:val="28"/>
        </w:rPr>
        <w:t xml:space="preserve"> «</w:t>
      </w:r>
      <w:r>
        <w:rPr>
          <w:szCs w:val="28"/>
        </w:rPr>
        <w:t xml:space="preserve">Энергоэффективность и </w:t>
      </w:r>
    </w:p>
    <w:p w:rsidR="009B35EA" w:rsidRPr="00854929" w:rsidRDefault="009B35EA" w:rsidP="009B35EA">
      <w:pPr>
        <w:jc w:val="both"/>
        <w:rPr>
          <w:szCs w:val="28"/>
        </w:rPr>
      </w:pPr>
      <w:r>
        <w:rPr>
          <w:szCs w:val="28"/>
        </w:rPr>
        <w:t>развитие энергетики» (</w:t>
      </w:r>
      <w:r w:rsidRPr="00854929">
        <w:rPr>
          <w:szCs w:val="28"/>
        </w:rPr>
        <w:t>201</w:t>
      </w:r>
      <w:r>
        <w:rPr>
          <w:szCs w:val="28"/>
        </w:rPr>
        <w:t>4</w:t>
      </w:r>
      <w:r w:rsidRPr="00854929">
        <w:rPr>
          <w:szCs w:val="28"/>
        </w:rPr>
        <w:t>-20</w:t>
      </w:r>
      <w:r>
        <w:rPr>
          <w:szCs w:val="28"/>
        </w:rPr>
        <w:t>20</w:t>
      </w:r>
      <w:r w:rsidRPr="00854929">
        <w:rPr>
          <w:szCs w:val="28"/>
        </w:rPr>
        <w:t>годы</w:t>
      </w:r>
      <w:r>
        <w:rPr>
          <w:szCs w:val="28"/>
        </w:rPr>
        <w:t>)</w:t>
      </w:r>
      <w:r w:rsidRPr="00854929">
        <w:rPr>
          <w:szCs w:val="28"/>
        </w:rPr>
        <w:t xml:space="preserve">  за </w:t>
      </w:r>
      <w:r w:rsidR="00820255">
        <w:rPr>
          <w:szCs w:val="28"/>
        </w:rPr>
        <w:t>2017</w:t>
      </w:r>
      <w:r>
        <w:rPr>
          <w:szCs w:val="28"/>
        </w:rPr>
        <w:t xml:space="preserve"> </w:t>
      </w:r>
      <w:r w:rsidRPr="00854929">
        <w:rPr>
          <w:szCs w:val="28"/>
        </w:rPr>
        <w:t xml:space="preserve">год 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B075BE" w:rsidRDefault="00B075BE" w:rsidP="00B075BE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В соответствии с постановлением Администрации Малокирсановского сельского поселения от 22.08.2013 № 115 «Об утверждении  Порядка  разработки, реализации и оценки эффективности муниципальных программ Малокирсановского</w:t>
      </w:r>
      <w:r>
        <w:rPr>
          <w:sz w:val="24"/>
          <w:szCs w:val="24"/>
        </w:rPr>
        <w:t xml:space="preserve"> </w:t>
      </w:r>
      <w:r>
        <w:rPr>
          <w:szCs w:val="28"/>
        </w:rPr>
        <w:t>сельского поселения</w:t>
      </w:r>
      <w:r>
        <w:rPr>
          <w:sz w:val="24"/>
          <w:szCs w:val="24"/>
        </w:rPr>
        <w:t xml:space="preserve">» </w:t>
      </w:r>
      <w:r>
        <w:rPr>
          <w:szCs w:val="28"/>
        </w:rPr>
        <w:t>руководствуясь ст.30 Устава муниципального образования «Малокирсановское сельское поселение»</w:t>
      </w:r>
    </w:p>
    <w:p w:rsidR="00585AB7" w:rsidRDefault="00585AB7" w:rsidP="00585AB7">
      <w:pPr>
        <w:spacing w:line="216" w:lineRule="auto"/>
        <w:ind w:firstLine="720"/>
        <w:jc w:val="both"/>
        <w:rPr>
          <w:sz w:val="24"/>
          <w:szCs w:val="24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 w:val="24"/>
          <w:szCs w:val="24"/>
        </w:rPr>
      </w:pPr>
    </w:p>
    <w:p w:rsidR="00585AB7" w:rsidRDefault="00585AB7" w:rsidP="00585AB7">
      <w:pPr>
        <w:spacing w:line="216" w:lineRule="auto"/>
        <w:jc w:val="center"/>
        <w:rPr>
          <w:szCs w:val="28"/>
        </w:rPr>
      </w:pPr>
      <w:r>
        <w:rPr>
          <w:szCs w:val="28"/>
        </w:rPr>
        <w:t xml:space="preserve">ПОСТАНОВЛЯЕТ: </w:t>
      </w:r>
    </w:p>
    <w:p w:rsidR="00585AB7" w:rsidRDefault="00585AB7" w:rsidP="00585AB7">
      <w:pPr>
        <w:spacing w:line="216" w:lineRule="auto"/>
        <w:jc w:val="center"/>
        <w:rPr>
          <w:szCs w:val="28"/>
        </w:rPr>
      </w:pP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  <w:r>
        <w:t xml:space="preserve">1. Утвердить отчет о реализации муниципальной программы </w:t>
      </w:r>
      <w:r>
        <w:rPr>
          <w:szCs w:val="28"/>
        </w:rPr>
        <w:t xml:space="preserve">«Энергоэффективность и развитие энергетики» </w:t>
      </w:r>
      <w:r>
        <w:t xml:space="preserve">за </w:t>
      </w:r>
      <w:r w:rsidR="00820255">
        <w:t>2017</w:t>
      </w:r>
      <w:r>
        <w:t xml:space="preserve"> год согласно приложению.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  <w:r>
        <w:t>2. Настоящее постановление подлежит размещению на официальном сайте муниципального образования «</w:t>
      </w:r>
      <w:r w:rsidR="00B075BE">
        <w:t>Малокирсановское</w:t>
      </w:r>
      <w:r>
        <w:t xml:space="preserve"> сельское поселение» в сети «Интернет».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</w:pPr>
    </w:p>
    <w:p w:rsidR="00585AB7" w:rsidRDefault="00585AB7" w:rsidP="00585AB7">
      <w:pPr>
        <w:jc w:val="both"/>
        <w:rPr>
          <w:szCs w:val="28"/>
        </w:rPr>
      </w:pPr>
      <w:r>
        <w:rPr>
          <w:szCs w:val="28"/>
        </w:rPr>
        <w:t xml:space="preserve">        3. Настоящее постановление вступает в силу со дня его официального опубликования в информационном бюллетене </w:t>
      </w:r>
      <w:r w:rsidR="00B075BE">
        <w:rPr>
          <w:szCs w:val="28"/>
        </w:rPr>
        <w:t>Малокирсановского</w:t>
      </w:r>
      <w:r>
        <w:rPr>
          <w:szCs w:val="28"/>
        </w:rPr>
        <w:t xml:space="preserve"> сельского поселения.</w:t>
      </w:r>
    </w:p>
    <w:p w:rsidR="00585AB7" w:rsidRDefault="00585AB7" w:rsidP="00585AB7">
      <w:pPr>
        <w:ind w:firstLine="709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4. 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 xml:space="preserve">Главы </w:t>
      </w:r>
      <w:r w:rsidR="00B075BE">
        <w:rPr>
          <w:szCs w:val="28"/>
        </w:rPr>
        <w:t>администрации Малокирсановского</w:t>
      </w:r>
      <w:r>
        <w:rPr>
          <w:szCs w:val="28"/>
        </w:rPr>
        <w:t xml:space="preserve"> </w:t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  <w:t xml:space="preserve">                                                       </w:t>
      </w:r>
      <w:r w:rsidR="00B075BE">
        <w:rPr>
          <w:szCs w:val="28"/>
        </w:rPr>
        <w:t>Д.В. Алборова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585AB7" w:rsidRDefault="00585AB7" w:rsidP="00585AB7">
      <w:pPr>
        <w:spacing w:line="216" w:lineRule="auto"/>
        <w:ind w:firstLine="720"/>
        <w:jc w:val="both"/>
        <w:rPr>
          <w:szCs w:val="28"/>
        </w:rPr>
      </w:pPr>
    </w:p>
    <w:p w:rsidR="00585AB7" w:rsidRDefault="00585AB7" w:rsidP="00585AB7">
      <w:pPr>
        <w:jc w:val="right"/>
        <w:rPr>
          <w:sz w:val="24"/>
          <w:szCs w:val="24"/>
        </w:rPr>
      </w:pPr>
    </w:p>
    <w:p w:rsidR="00585AB7" w:rsidRDefault="00585AB7" w:rsidP="00585AB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</w:p>
    <w:p w:rsidR="00585AB7" w:rsidRDefault="00B075BE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Малокирсановского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585AB7" w:rsidRDefault="00585AB7" w:rsidP="00585AB7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20255">
        <w:rPr>
          <w:sz w:val="24"/>
          <w:szCs w:val="24"/>
        </w:rPr>
        <w:t>1</w:t>
      </w:r>
      <w:r w:rsidR="00B075BE">
        <w:rPr>
          <w:sz w:val="24"/>
          <w:szCs w:val="24"/>
        </w:rPr>
        <w:t>2</w:t>
      </w:r>
      <w:r>
        <w:rPr>
          <w:sz w:val="24"/>
          <w:szCs w:val="24"/>
        </w:rPr>
        <w:t>.03.201</w:t>
      </w:r>
      <w:r w:rsidR="00820255">
        <w:rPr>
          <w:sz w:val="24"/>
          <w:szCs w:val="24"/>
        </w:rPr>
        <w:t xml:space="preserve">8г. </w:t>
      </w:r>
      <w:r>
        <w:rPr>
          <w:sz w:val="24"/>
          <w:szCs w:val="24"/>
        </w:rPr>
        <w:t xml:space="preserve"> №</w:t>
      </w:r>
      <w:r w:rsidR="00820255">
        <w:rPr>
          <w:sz w:val="24"/>
          <w:szCs w:val="24"/>
        </w:rPr>
        <w:t xml:space="preserve"> 30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585AB7" w:rsidRDefault="00B075BE" w:rsidP="00585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Малокирсановского</w:t>
      </w:r>
      <w:r w:rsidR="00585AB7">
        <w:rPr>
          <w:rFonts w:ascii="Times New Roman" w:hAnsi="Times New Roman" w:cs="Times New Roman"/>
          <w:sz w:val="28"/>
          <w:szCs w:val="28"/>
        </w:rPr>
        <w:t xml:space="preserve"> сельского поселения «Энергоэффективность и развитие энергетики» за </w:t>
      </w:r>
      <w:r w:rsidR="00820255">
        <w:rPr>
          <w:rFonts w:ascii="Times New Roman" w:hAnsi="Times New Roman" w:cs="Times New Roman"/>
          <w:sz w:val="28"/>
          <w:szCs w:val="28"/>
        </w:rPr>
        <w:t>2017</w:t>
      </w:r>
      <w:r w:rsidR="00585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Конкретные результаты реализации муниципальной программы,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proofErr w:type="gramStart"/>
      <w:r>
        <w:rPr>
          <w:b/>
        </w:rPr>
        <w:t>достигнутые</w:t>
      </w:r>
      <w:proofErr w:type="gramEnd"/>
      <w:r>
        <w:rPr>
          <w:b/>
        </w:rPr>
        <w:t xml:space="preserve"> за отчетный год.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B075BE" w:rsidRDefault="00585AB7" w:rsidP="00B075B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>
        <w:rPr>
          <w:szCs w:val="28"/>
        </w:rPr>
        <w:t>«</w:t>
      </w:r>
      <w:r>
        <w:rPr>
          <w:sz w:val="28"/>
          <w:szCs w:val="28"/>
        </w:rPr>
        <w:t xml:space="preserve">Энергоэффективность и развитие энергетики» была утверждена  </w:t>
      </w:r>
      <w:r w:rsidR="00B075BE">
        <w:rPr>
          <w:sz w:val="28"/>
          <w:szCs w:val="28"/>
        </w:rPr>
        <w:t xml:space="preserve">Постановление </w:t>
      </w:r>
      <w:proofErr w:type="gramStart"/>
      <w:r w:rsidR="00B075BE">
        <w:rPr>
          <w:sz w:val="28"/>
          <w:szCs w:val="28"/>
        </w:rPr>
        <w:t>м</w:t>
      </w:r>
      <w:proofErr w:type="gramEnd"/>
      <w:r w:rsidR="00B075BE">
        <w:rPr>
          <w:sz w:val="28"/>
          <w:szCs w:val="28"/>
        </w:rPr>
        <w:t xml:space="preserve"> от 02.10.2013г. № 135 «</w:t>
      </w:r>
      <w:r w:rsidR="00B075BE" w:rsidRPr="0089749C">
        <w:rPr>
          <w:sz w:val="28"/>
          <w:szCs w:val="28"/>
        </w:rPr>
        <w:t xml:space="preserve">Об утверждении </w:t>
      </w:r>
    </w:p>
    <w:p w:rsidR="00585AB7" w:rsidRDefault="00B075BE" w:rsidP="00B075BE">
      <w:pPr>
        <w:pStyle w:val="a3"/>
        <w:rPr>
          <w:sz w:val="28"/>
          <w:szCs w:val="28"/>
        </w:rPr>
      </w:pPr>
      <w:r w:rsidRPr="0089749C">
        <w:rPr>
          <w:sz w:val="28"/>
          <w:szCs w:val="28"/>
        </w:rPr>
        <w:t xml:space="preserve">муниципальной программы «Энергоэффективность </w:t>
      </w:r>
      <w:r>
        <w:rPr>
          <w:sz w:val="28"/>
          <w:szCs w:val="28"/>
        </w:rPr>
        <w:t xml:space="preserve"> </w:t>
      </w:r>
      <w:r w:rsidRPr="0089749C">
        <w:rPr>
          <w:sz w:val="28"/>
          <w:szCs w:val="28"/>
        </w:rPr>
        <w:t xml:space="preserve">и развитие </w:t>
      </w:r>
      <w:r w:rsidRPr="00A949CA">
        <w:rPr>
          <w:sz w:val="28"/>
          <w:szCs w:val="28"/>
        </w:rPr>
        <w:t>энергетики на 2014 -2020 годы</w:t>
      </w:r>
      <w:r w:rsidR="006F2AF1">
        <w:rPr>
          <w:sz w:val="28"/>
          <w:szCs w:val="28"/>
        </w:rPr>
        <w:t>»</w:t>
      </w:r>
      <w:r w:rsidR="00585AB7">
        <w:rPr>
          <w:sz w:val="28"/>
          <w:szCs w:val="28"/>
        </w:rPr>
        <w:t>.</w:t>
      </w:r>
    </w:p>
    <w:p w:rsidR="00585AB7" w:rsidRDefault="00585AB7" w:rsidP="00585AB7">
      <w:pPr>
        <w:pStyle w:val="a4"/>
        <w:tabs>
          <w:tab w:val="left" w:pos="708"/>
        </w:tabs>
        <w:ind w:firstLine="6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программа направлена на достижение следующих целей: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 xml:space="preserve">-учет и контроль всех получаемых, производимых, транспортируемых и потребляемых энергоресурсов на территории </w:t>
      </w:r>
      <w:r w:rsidR="00B075BE">
        <w:rPr>
          <w:szCs w:val="28"/>
        </w:rPr>
        <w:t>Малокирсановского</w:t>
      </w:r>
      <w:r>
        <w:rPr>
          <w:szCs w:val="28"/>
        </w:rPr>
        <w:t xml:space="preserve"> сельского поселения;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лимитирование</w:t>
      </w:r>
      <w:proofErr w:type="spellEnd"/>
      <w:r>
        <w:rPr>
          <w:szCs w:val="28"/>
        </w:rPr>
        <w:t xml:space="preserve"> и нормирование энергопотребления в бюджетной сфере;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 сокращение удельных расходов энергоресурсов (электроснабжение) без ущемления интересов населения и предприятий;</w:t>
      </w:r>
    </w:p>
    <w:p w:rsidR="00585AB7" w:rsidRDefault="00585AB7" w:rsidP="00585AB7">
      <w:pPr>
        <w:tabs>
          <w:tab w:val="left" w:pos="229"/>
        </w:tabs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расширение использования возобновляемых источников энергии и альтернативных видов топлива в энергопотреблении;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эффективное использование энергоресурсов.</w:t>
      </w:r>
      <w:r>
        <w:rPr>
          <w:bCs/>
          <w:szCs w:val="28"/>
        </w:rPr>
        <w:t xml:space="preserve"> 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Задачи программы: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bCs/>
          <w:szCs w:val="28"/>
        </w:rPr>
        <w:t>-энергоснабжение и повышение энергетической эффективности.</w:t>
      </w:r>
    </w:p>
    <w:p w:rsidR="00585AB7" w:rsidRDefault="00585AB7" w:rsidP="00585AB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Для достижения поставленных целей в </w:t>
      </w:r>
      <w:r w:rsidR="00820255">
        <w:rPr>
          <w:color w:val="000000"/>
        </w:rPr>
        <w:t>2017</w:t>
      </w:r>
      <w:r>
        <w:rPr>
          <w:color w:val="000000"/>
        </w:rPr>
        <w:t xml:space="preserve"> году в рамках реализации муниципальной программы были достигнуты следующие результаты:</w:t>
      </w:r>
    </w:p>
    <w:p w:rsidR="00585AB7" w:rsidRDefault="00585AB7" w:rsidP="00585AB7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-снижение энергоемкости муниципального продукта;</w:t>
      </w:r>
    </w:p>
    <w:p w:rsidR="00585AB7" w:rsidRDefault="00585AB7" w:rsidP="00585AB7">
      <w:pPr>
        <w:shd w:val="clear" w:color="auto" w:fill="FFFFFF"/>
        <w:ind w:firstLine="709"/>
        <w:jc w:val="both"/>
        <w:rPr>
          <w:bCs/>
          <w:szCs w:val="28"/>
        </w:rPr>
      </w:pPr>
      <w:r>
        <w:rPr>
          <w:color w:val="000000"/>
        </w:rPr>
        <w:t>-благоустроенность населенных пунктов поселения.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Перечень мероприятий реализации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муниципальной программы </w:t>
      </w:r>
      <w:proofErr w:type="gramStart"/>
      <w:r>
        <w:rPr>
          <w:b/>
        </w:rPr>
        <w:t>выполненных</w:t>
      </w:r>
      <w:proofErr w:type="gramEnd"/>
      <w:r>
        <w:rPr>
          <w:b/>
        </w:rPr>
        <w:t xml:space="preserve"> и невыполненных в установленные сроки.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shd w:val="clear" w:color="auto" w:fill="FFFFFF"/>
        <w:jc w:val="both"/>
      </w:pPr>
      <w:r>
        <w:tab/>
        <w:t xml:space="preserve">Реализация  основных мероприятий муниципальной программы осуществляется в соответствии с планом </w:t>
      </w:r>
      <w:proofErr w:type="gramStart"/>
      <w:r>
        <w:t>реализации</w:t>
      </w:r>
      <w:proofErr w:type="gramEnd"/>
      <w:r>
        <w:t xml:space="preserve"> утвержденным Распоряжением Администрации </w:t>
      </w:r>
      <w:r w:rsidR="00B075BE">
        <w:t>Малокирсановского</w:t>
      </w:r>
      <w:r w:rsidR="00820255">
        <w:t xml:space="preserve"> сельского поселения</w:t>
      </w:r>
      <w:r>
        <w:t>.</w:t>
      </w:r>
    </w:p>
    <w:p w:rsidR="00585AB7" w:rsidRDefault="00585AB7" w:rsidP="00585AB7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  <w:szCs w:val="28"/>
        </w:rPr>
        <w:t xml:space="preserve">Для достижения намеченных целей и решения задач муниципальной программы в отчетном периоде в подпрограмме  «Энергоснабжение и повышение энергетической эффективности </w:t>
      </w:r>
      <w:r w:rsidR="00B075BE">
        <w:t>Малокирсановского</w:t>
      </w:r>
      <w:r>
        <w:rPr>
          <w:kern w:val="2"/>
        </w:rPr>
        <w:t xml:space="preserve"> сельского </w:t>
      </w:r>
      <w:r>
        <w:rPr>
          <w:kern w:val="2"/>
        </w:rPr>
        <w:lastRenderedPageBreak/>
        <w:t>поселения» было предусмотрено одно основное мероприятие. Данное мероприятие выполнено в полном объеме в установленные сроки.</w:t>
      </w:r>
    </w:p>
    <w:p w:rsidR="00585AB7" w:rsidRDefault="00585AB7" w:rsidP="00585AB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>Основное мероприятие «</w:t>
      </w:r>
      <w:r>
        <w:rPr>
          <w:kern w:val="2"/>
          <w:szCs w:val="28"/>
        </w:rPr>
        <w:t xml:space="preserve">Замена ламп накаливания и других неэффективных элементов систем освещения, в том числе светильников, </w:t>
      </w:r>
      <w:proofErr w:type="gramStart"/>
      <w:r>
        <w:rPr>
          <w:kern w:val="2"/>
          <w:szCs w:val="28"/>
        </w:rPr>
        <w:t>на</w:t>
      </w:r>
      <w:proofErr w:type="gramEnd"/>
      <w:r>
        <w:rPr>
          <w:kern w:val="2"/>
          <w:szCs w:val="28"/>
        </w:rPr>
        <w:t xml:space="preserve"> энергосберегающие</w:t>
      </w:r>
      <w:r>
        <w:rPr>
          <w:rFonts w:eastAsia="Calibri"/>
          <w:lang w:eastAsia="en-US"/>
        </w:rPr>
        <w:t xml:space="preserve">» выполнено на </w:t>
      </w:r>
      <w:r w:rsidR="00820255">
        <w:rPr>
          <w:rFonts w:eastAsia="Calibri"/>
          <w:lang w:eastAsia="en-US"/>
        </w:rPr>
        <w:t>100,0</w:t>
      </w:r>
      <w:r>
        <w:rPr>
          <w:rFonts w:eastAsia="Calibri"/>
          <w:lang w:eastAsia="en-US"/>
        </w:rPr>
        <w:t>%</w:t>
      </w:r>
      <w:r>
        <w:t>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rFonts w:eastAsia="Calibri"/>
          <w:lang w:eastAsia="en-US"/>
        </w:rPr>
        <w:t xml:space="preserve">Сведения о степени выполнения основных мероприятий подпрограмм муниципальной программы в </w:t>
      </w:r>
      <w:r w:rsidR="00820255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 xml:space="preserve"> году приведены в </w:t>
      </w:r>
      <w:proofErr w:type="gramStart"/>
      <w:r>
        <w:rPr>
          <w:rFonts w:eastAsia="Calibri"/>
          <w:lang w:eastAsia="en-US"/>
        </w:rPr>
        <w:t>Т</w:t>
      </w:r>
      <w:hyperlink r:id="rId4" w:anchor="Par1520" w:history="1">
        <w:r>
          <w:rPr>
            <w:rStyle w:val="a6"/>
            <w:rFonts w:eastAsia="Calibri"/>
            <w:lang w:eastAsia="en-US"/>
          </w:rPr>
          <w:t>аблице</w:t>
        </w:r>
        <w:proofErr w:type="gramEnd"/>
        <w:r>
          <w:rPr>
            <w:rStyle w:val="a6"/>
            <w:rFonts w:eastAsia="Calibri"/>
            <w:lang w:eastAsia="en-US"/>
          </w:rPr>
          <w:t xml:space="preserve"> 2</w:t>
        </w:r>
      </w:hyperlink>
      <w:r>
        <w:rPr>
          <w:rFonts w:eastAsia="Calibri"/>
          <w:lang w:eastAsia="en-US"/>
        </w:rPr>
        <w:t xml:space="preserve"> настоящего отчета.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Данные об  использовании бюджетных ассигнований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 внебюджетных средств на выполнение мероприятий 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Объем средств на реализацию муниципальной программы в </w:t>
      </w:r>
      <w:r w:rsidR="00820255">
        <w:t>2017</w:t>
      </w:r>
      <w:r>
        <w:t xml:space="preserve"> году по плану составил </w:t>
      </w:r>
      <w:r w:rsidR="00820255">
        <w:t>28,2</w:t>
      </w:r>
      <w:r>
        <w:t xml:space="preserve"> тыс. руб., израсходовано 2</w:t>
      </w:r>
      <w:r w:rsidR="003155D8">
        <w:t>8</w:t>
      </w:r>
      <w:r>
        <w:t>,</w:t>
      </w:r>
      <w:r w:rsidR="00820255">
        <w:t>2</w:t>
      </w:r>
      <w:r>
        <w:t xml:space="preserve"> тыс. руб. (</w:t>
      </w:r>
      <w:r w:rsidR="00820255">
        <w:t>100,0</w:t>
      </w:r>
      <w:r>
        <w:t>%).</w:t>
      </w:r>
    </w:p>
    <w:p w:rsidR="00585AB7" w:rsidRDefault="00585AB7" w:rsidP="00585AB7">
      <w:pPr>
        <w:shd w:val="clear" w:color="auto" w:fill="FFFFFF"/>
        <w:ind w:firstLine="709"/>
        <w:jc w:val="both"/>
      </w:pPr>
      <w:r>
        <w:rPr>
          <w:rFonts w:eastAsia="Arial Unicode MS" w:cs="Tahoma"/>
          <w:kern w:val="2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внебюджетных источников отражены в Таблице 3 к настоящему отчету.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Сведения о достижении значений показателей (индикаторов)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</w:pPr>
      <w:r>
        <w:t xml:space="preserve">           Результативность реализации муниципальной программы определяется достижением плановых значений показателей (индикаторов). </w:t>
      </w:r>
    </w:p>
    <w:p w:rsidR="00585AB7" w:rsidRDefault="00585AB7" w:rsidP="00585AB7">
      <w:pPr>
        <w:ind w:firstLine="709"/>
        <w:jc w:val="both"/>
      </w:pPr>
      <w:r>
        <w:t xml:space="preserve">В </w:t>
      </w:r>
      <w:r w:rsidR="00820255">
        <w:t>2017</w:t>
      </w:r>
      <w:r>
        <w:t xml:space="preserve"> году было запланировано достижение одного показателя (индикатора) муниципальной программе, по которым были достигнуты плановые значения. </w:t>
      </w:r>
    </w:p>
    <w:p w:rsidR="00585AB7" w:rsidRDefault="00585AB7" w:rsidP="00585AB7">
      <w:pPr>
        <w:ind w:firstLine="709"/>
        <w:jc w:val="both"/>
      </w:pPr>
      <w:r>
        <w:rPr>
          <w:bCs/>
          <w:szCs w:val="28"/>
        </w:rPr>
        <w:t>По подпрограмме  предусмотрено достижение одного показателя, по которым достигнуты плановые значения.</w:t>
      </w:r>
    </w:p>
    <w:p w:rsidR="00585AB7" w:rsidRDefault="00585AB7" w:rsidP="00585AB7">
      <w:pPr>
        <w:ind w:firstLine="709"/>
        <w:jc w:val="both"/>
      </w:pPr>
      <w: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внесенных ответственным исполнителем изменениях 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в муниципальную программу.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течение </w:t>
      </w:r>
      <w:r w:rsidR="00820255">
        <w:t>2017</w:t>
      </w:r>
      <w:r>
        <w:t xml:space="preserve"> года ответственным исполнителем</w:t>
      </w:r>
      <w:r w:rsidR="00820255">
        <w:t xml:space="preserve"> не </w:t>
      </w:r>
      <w:r>
        <w:t xml:space="preserve"> вносились изменения в муниципальную  программу </w:t>
      </w:r>
      <w:r w:rsidR="00B075BE">
        <w:rPr>
          <w:rFonts w:eastAsia="Arial Unicode MS" w:cs="Tahoma"/>
          <w:kern w:val="2"/>
        </w:rPr>
        <w:t>Малокирсановского</w:t>
      </w:r>
      <w:r>
        <w:t xml:space="preserve"> сельского поселения «</w:t>
      </w:r>
      <w:r>
        <w:rPr>
          <w:szCs w:val="28"/>
        </w:rPr>
        <w:t>Энергоэффективность и развитие энергетики</w:t>
      </w:r>
      <w:r w:rsidR="00820255">
        <w:t>».</w:t>
      </w:r>
    </w:p>
    <w:p w:rsidR="00585AB7" w:rsidRDefault="00585AB7" w:rsidP="00585AB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585AB7" w:rsidRDefault="00585AB7" w:rsidP="00585AB7">
      <w:pPr>
        <w:ind w:firstLine="709"/>
        <w:jc w:val="both"/>
        <w:rPr>
          <w:rFonts w:eastAsia="SimSun" w:cs="Mangal"/>
          <w:kern w:val="3"/>
          <w:lang w:eastAsia="zh-CN" w:bidi="hi-IN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оценки бюджетной эффективности 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AB7" w:rsidRDefault="00585AB7" w:rsidP="00585AB7">
      <w:pPr>
        <w:ind w:firstLine="360"/>
        <w:jc w:val="both"/>
        <w:rPr>
          <w:szCs w:val="28"/>
        </w:rPr>
      </w:pPr>
      <w:r>
        <w:rPr>
          <w:szCs w:val="28"/>
        </w:rPr>
        <w:lastRenderedPageBreak/>
        <w:t xml:space="preserve">Оценка эффективности реализации муниципальной программы проводится ежегодно на основе </w:t>
      </w:r>
      <w:proofErr w:type="gramStart"/>
      <w:r>
        <w:rPr>
          <w:szCs w:val="28"/>
        </w:rPr>
        <w:t>оценки достижения показателей эффективности реализации муниципальной программы</w:t>
      </w:r>
      <w:proofErr w:type="gramEnd"/>
      <w:r>
        <w:rPr>
          <w:szCs w:val="28"/>
        </w:rPr>
        <w:t>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«Степень достижения целевых индикаторов и показателей результативности мероприятий муниципальной  программы» базируется на анализе достижения целевых индикаторов и показателей результативности и рассчитывается по формуле:</w:t>
      </w:r>
    </w:p>
    <w:p w:rsidR="00585AB7" w:rsidRDefault="00585AB7" w:rsidP="00585AB7">
      <w:pPr>
        <w:ind w:firstLine="720"/>
        <w:jc w:val="both"/>
        <w:rPr>
          <w:kern w:val="2"/>
          <w:szCs w:val="28"/>
        </w:rPr>
      </w:pP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</w:t>
      </w:r>
      <w:proofErr w:type="spellStart"/>
      <w:r>
        <w:rPr>
          <w:kern w:val="2"/>
          <w:szCs w:val="28"/>
        </w:rPr>
        <w:t>ЦИФi</w:t>
      </w:r>
      <w:proofErr w:type="spellEnd"/>
      <w:r>
        <w:rPr>
          <w:kern w:val="2"/>
          <w:szCs w:val="28"/>
        </w:rPr>
        <w:t xml:space="preserve"> / 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 xml:space="preserve">, </w:t>
      </w:r>
    </w:p>
    <w:p w:rsidR="00585AB7" w:rsidRDefault="00585AB7" w:rsidP="00585AB7">
      <w:pPr>
        <w:jc w:val="center"/>
        <w:rPr>
          <w:kern w:val="2"/>
          <w:szCs w:val="28"/>
        </w:rPr>
      </w:pP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где </w:t>
      </w: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– степень достижения i-го целевого индикатора или показателя;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ЦИФ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(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>) – фактическое (плановое) значение i-го целевого индикатора или показателя.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7,5 / 7,5=1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Значение показателя </w:t>
      </w:r>
      <w:proofErr w:type="spellStart"/>
      <w:r>
        <w:rPr>
          <w:kern w:val="2"/>
          <w:szCs w:val="28"/>
        </w:rPr>
        <w:t>КЦИ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равно 1 – при планируемом снижении </w:t>
      </w:r>
      <w:proofErr w:type="spellStart"/>
      <w:r>
        <w:rPr>
          <w:kern w:val="2"/>
          <w:szCs w:val="28"/>
        </w:rPr>
        <w:t>ЦИПi</w:t>
      </w:r>
      <w:proofErr w:type="spellEnd"/>
      <w:r>
        <w:rPr>
          <w:kern w:val="2"/>
          <w:szCs w:val="28"/>
        </w:rPr>
        <w:t>.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«Степень соответствия затрат бюджета на мероприятия муниципальной  программы запланированному уровню затрат» базируется на анализе затрат бюджета на мероприятия, указанные в приложении № 3 к муниципальной  программе, и рассчитывается по формуле:</w:t>
      </w:r>
    </w:p>
    <w:p w:rsidR="00585AB7" w:rsidRDefault="00585AB7" w:rsidP="00585AB7">
      <w:pPr>
        <w:ind w:firstLine="720"/>
        <w:jc w:val="both"/>
        <w:rPr>
          <w:kern w:val="2"/>
          <w:szCs w:val="28"/>
        </w:rPr>
      </w:pP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</w:t>
      </w:r>
      <w:proofErr w:type="spellStart"/>
      <w:r>
        <w:rPr>
          <w:kern w:val="2"/>
          <w:szCs w:val="28"/>
        </w:rPr>
        <w:t>БЗФi</w:t>
      </w:r>
      <w:proofErr w:type="spellEnd"/>
      <w:r>
        <w:rPr>
          <w:kern w:val="2"/>
          <w:szCs w:val="28"/>
        </w:rPr>
        <w:t xml:space="preserve"> / </w:t>
      </w:r>
      <w:proofErr w:type="spellStart"/>
      <w:r>
        <w:rPr>
          <w:kern w:val="2"/>
          <w:szCs w:val="28"/>
        </w:rPr>
        <w:t>БЗПi</w:t>
      </w:r>
      <w:proofErr w:type="spellEnd"/>
      <w:r>
        <w:rPr>
          <w:kern w:val="2"/>
          <w:szCs w:val="28"/>
        </w:rPr>
        <w:t>,</w:t>
      </w:r>
    </w:p>
    <w:p w:rsidR="00585AB7" w:rsidRDefault="00585AB7" w:rsidP="00585AB7">
      <w:pPr>
        <w:jc w:val="center"/>
        <w:rPr>
          <w:kern w:val="2"/>
          <w:szCs w:val="28"/>
        </w:rPr>
      </w:pP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где </w:t>
      </w: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– степень соответствия бюджетных затрат i-го мероприятия;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proofErr w:type="spellStart"/>
      <w:r>
        <w:rPr>
          <w:kern w:val="2"/>
          <w:szCs w:val="28"/>
        </w:rPr>
        <w:t>БЗФ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(</w:t>
      </w:r>
      <w:proofErr w:type="spellStart"/>
      <w:r>
        <w:rPr>
          <w:kern w:val="2"/>
          <w:szCs w:val="28"/>
        </w:rPr>
        <w:t>БЗПi</w:t>
      </w:r>
      <w:proofErr w:type="spellEnd"/>
      <w:r>
        <w:rPr>
          <w:kern w:val="2"/>
          <w:szCs w:val="28"/>
        </w:rPr>
        <w:t>) – фактическое (плановое, прогнозное) значение бюджетных затрат i-го мероприятия.</w:t>
      </w:r>
    </w:p>
    <w:p w:rsidR="00585AB7" w:rsidRDefault="00585AB7" w:rsidP="00585AB7">
      <w:pPr>
        <w:jc w:val="center"/>
        <w:rPr>
          <w:kern w:val="2"/>
          <w:szCs w:val="28"/>
        </w:rPr>
      </w:pP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= 29,9 / 30,0=1</w:t>
      </w:r>
    </w:p>
    <w:p w:rsidR="00585AB7" w:rsidRDefault="00585AB7" w:rsidP="00585AB7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Значение показателя </w:t>
      </w:r>
      <w:proofErr w:type="spellStart"/>
      <w:r>
        <w:rPr>
          <w:kern w:val="2"/>
          <w:szCs w:val="28"/>
        </w:rPr>
        <w:t>КБЗ</w:t>
      </w:r>
      <w:proofErr w:type="gramStart"/>
      <w:r>
        <w:rPr>
          <w:kern w:val="2"/>
          <w:szCs w:val="28"/>
        </w:rPr>
        <w:t>i</w:t>
      </w:r>
      <w:proofErr w:type="spellEnd"/>
      <w:proofErr w:type="gramEnd"/>
      <w:r>
        <w:rPr>
          <w:kern w:val="2"/>
          <w:szCs w:val="28"/>
        </w:rPr>
        <w:t xml:space="preserve">  равно 1.</w:t>
      </w:r>
    </w:p>
    <w:p w:rsidR="00585AB7" w:rsidRDefault="00585AB7" w:rsidP="00585AB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 реализовалась эффективно.</w:t>
      </w:r>
    </w:p>
    <w:p w:rsidR="00585AB7" w:rsidRDefault="00585AB7" w:rsidP="00585AB7">
      <w:pPr>
        <w:ind w:firstLine="709"/>
        <w:jc w:val="both"/>
        <w:rPr>
          <w:bCs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Информация о реализации мер </w:t>
      </w:r>
      <w:proofErr w:type="gramStart"/>
      <w:r>
        <w:rPr>
          <w:b/>
        </w:rPr>
        <w:t>муниципального</w:t>
      </w:r>
      <w:proofErr w:type="gramEnd"/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регулирования.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tabs>
          <w:tab w:val="left" w:pos="763"/>
        </w:tabs>
        <w:autoSpaceDE w:val="0"/>
        <w:autoSpaceDN w:val="0"/>
        <w:adjustRightInd w:val="0"/>
        <w:ind w:firstLine="540"/>
      </w:pPr>
      <w:r>
        <w:tab/>
        <w:t xml:space="preserve">Мер муниципального  регулирования в ходе  реализации  муниципальной программы в </w:t>
      </w:r>
      <w:r w:rsidR="00820255">
        <w:t>2017</w:t>
      </w:r>
      <w:r>
        <w:t xml:space="preserve"> году не предусматривалось.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both"/>
      </w:pP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Предложения по дальнейшей реализации муниципальной программы.</w:t>
      </w:r>
    </w:p>
    <w:p w:rsidR="00585AB7" w:rsidRDefault="00585AB7" w:rsidP="00585AB7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585AB7" w:rsidRDefault="00585AB7" w:rsidP="00585AB7">
      <w:pPr>
        <w:widowControl w:val="0"/>
        <w:tabs>
          <w:tab w:val="left" w:pos="752"/>
        </w:tabs>
        <w:autoSpaceDE w:val="0"/>
        <w:autoSpaceDN w:val="0"/>
        <w:adjustRightInd w:val="0"/>
        <w:ind w:firstLine="540"/>
        <w:rPr>
          <w:color w:val="FF0000"/>
        </w:rPr>
      </w:pPr>
      <w:r>
        <w:tab/>
        <w:t xml:space="preserve">Мероприятия муниципальной программы в </w:t>
      </w:r>
      <w:r w:rsidR="00820255">
        <w:t>2017</w:t>
      </w:r>
      <w:r>
        <w:t xml:space="preserve"> году выполнены в полном объеме. Денежные </w:t>
      </w:r>
      <w:proofErr w:type="gramStart"/>
      <w:r>
        <w:t>ассигнования</w:t>
      </w:r>
      <w:proofErr w:type="gramEnd"/>
      <w:r>
        <w:t xml:space="preserve"> запланированные на исполнение мероприятий муниципальной программы были освоены в полном объеме.</w:t>
      </w: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ind w:firstLine="709"/>
        <w:jc w:val="both"/>
      </w:pPr>
      <w:r>
        <w:t xml:space="preserve">Муниципальная программа вносит определенный вклад в социально-экономическое развитие </w:t>
      </w:r>
      <w:r w:rsidR="00B075BE">
        <w:t>Малокирсановского</w:t>
      </w:r>
      <w:r>
        <w:t xml:space="preserve"> сельского поселения: </w:t>
      </w:r>
      <w:r>
        <w:lastRenderedPageBreak/>
        <w:t xml:space="preserve">выполняются работы по снижению энергоемкости муниципального продукта, проводятся замены ламп </w:t>
      </w:r>
      <w:proofErr w:type="gramStart"/>
      <w:r>
        <w:t>на</w:t>
      </w:r>
      <w:proofErr w:type="gramEnd"/>
      <w:r>
        <w:t xml:space="preserve"> энергосберегающие.</w:t>
      </w:r>
    </w:p>
    <w:p w:rsidR="00585AB7" w:rsidRDefault="00585AB7" w:rsidP="00585AB7">
      <w:pPr>
        <w:rPr>
          <w:sz w:val="24"/>
          <w:szCs w:val="24"/>
        </w:rPr>
        <w:sectPr w:rsidR="00585AB7">
          <w:pgSz w:w="11905" w:h="16838"/>
          <w:pgMar w:top="992" w:right="706" w:bottom="822" w:left="1701" w:header="720" w:footer="720" w:gutter="0"/>
          <w:pgNumType w:start="31"/>
          <w:cols w:space="720"/>
        </w:sectPr>
      </w:pPr>
    </w:p>
    <w:p w:rsidR="00585AB7" w:rsidRDefault="00585AB7" w:rsidP="00585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 1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252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40"/>
        <w:gridCol w:w="4932"/>
        <w:gridCol w:w="1418"/>
        <w:gridCol w:w="2105"/>
        <w:gridCol w:w="1080"/>
        <w:gridCol w:w="1583"/>
        <w:gridCol w:w="3394"/>
      </w:tblGrid>
      <w:tr w:rsidR="00585AB7" w:rsidTr="00585AB7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Показатель     </w:t>
            </w:r>
            <w:r>
              <w:br/>
              <w:t xml:space="preserve"> (индикатор)    </w:t>
            </w:r>
            <w: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измерения</w:t>
            </w:r>
          </w:p>
        </w:tc>
        <w:tc>
          <w:tcPr>
            <w:tcW w:w="4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программы,     </w:t>
            </w:r>
            <w:r>
              <w:br/>
              <w:t xml:space="preserve">подпрограммы муниципальной    </w:t>
            </w:r>
            <w: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585AB7" w:rsidTr="00585A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82025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2017</w:t>
            </w:r>
            <w:r w:rsidR="00585AB7">
              <w:t xml:space="preserve"> год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</w:tr>
      <w:tr w:rsidR="00585AB7" w:rsidTr="00585AB7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</w:tr>
      <w:tr w:rsidR="00585AB7" w:rsidTr="00585AB7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85AB7" w:rsidTr="00585AB7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Муниципальная программа    «Энергоэффективность и развитие энергетики »       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         </w:t>
            </w:r>
          </w:p>
        </w:tc>
      </w:tr>
      <w:tr w:rsidR="00585AB7" w:rsidTr="00585AB7">
        <w:trPr>
          <w:trHeight w:val="313"/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Экономия электрической энергии в натуральном выражении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proofErr w:type="spellStart"/>
            <w:r>
              <w:t>тыс</w:t>
            </w:r>
            <w:proofErr w:type="gramStart"/>
            <w:r>
              <w:t>.к</w:t>
            </w:r>
            <w:proofErr w:type="gramEnd"/>
            <w:r>
              <w:t>Вт.ч</w:t>
            </w:r>
            <w:proofErr w:type="spellEnd"/>
            <w:r>
              <w:t>.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7,5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shd w:val="clear" w:color="auto" w:fill="FFFFFF"/>
              <w:jc w:val="both"/>
            </w:pPr>
            <w:r>
              <w:t>-</w:t>
            </w:r>
          </w:p>
        </w:tc>
      </w:tr>
      <w:tr w:rsidR="00585AB7" w:rsidTr="00585AB7">
        <w:trPr>
          <w:jc w:val="center"/>
        </w:trPr>
        <w:tc>
          <w:tcPr>
            <w:tcW w:w="1524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Подпрограмма «Энергоснабжение и повышение энергетической эффективности </w:t>
            </w:r>
            <w:r w:rsidR="00B075BE">
              <w:t>Малокирсановского</w:t>
            </w:r>
            <w:r>
              <w:t xml:space="preserve"> сельского поселения»</w:t>
            </w:r>
          </w:p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                      </w:t>
            </w:r>
          </w:p>
        </w:tc>
      </w:tr>
      <w:tr w:rsidR="00585AB7" w:rsidTr="00585AB7">
        <w:trPr>
          <w:jc w:val="center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rPr>
                <w:kern w:val="2"/>
              </w:rPr>
              <w:t>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shd w:val="clear" w:color="auto" w:fill="FFFFFF"/>
              <w:jc w:val="both"/>
            </w:pPr>
            <w:r>
              <w:rPr>
                <w:kern w:val="2"/>
                <w:szCs w:val="28"/>
              </w:rPr>
              <w:t>-</w:t>
            </w:r>
            <w:r>
              <w:rPr>
                <w:bCs/>
                <w:szCs w:val="28"/>
              </w:rPr>
              <w:t xml:space="preserve"> </w:t>
            </w:r>
          </w:p>
        </w:tc>
      </w:tr>
    </w:tbl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1462"/>
      <w:bookmarkEnd w:id="1"/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&lt;1</w:t>
      </w:r>
      <w:proofErr w:type="gramStart"/>
      <w:r>
        <w:rPr>
          <w:rFonts w:eastAsia="Calibri"/>
          <w:lang w:eastAsia="en-US"/>
        </w:rPr>
        <w:t>&gt; П</w:t>
      </w:r>
      <w:proofErr w:type="gramEnd"/>
      <w:r>
        <w:rPr>
          <w:rFonts w:eastAsia="Calibri"/>
          <w:lang w:eastAsia="en-US"/>
        </w:rPr>
        <w:t>риводится фактическое значение индикатора или показателя за год, предшествующий отчетному.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Таблица 2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520"/>
      <w:bookmarkEnd w:id="2"/>
      <w:r>
        <w:rPr>
          <w:rFonts w:eastAsia="Calibri"/>
          <w:lang w:eastAsia="en-US"/>
        </w:rPr>
        <w:t>Сведения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о степени выполнения основных мероприятий подпрограмм муниципальной программы </w:t>
      </w:r>
      <w:r>
        <w:t xml:space="preserve">«Энергоэффективность и развитие энергетики »     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1559"/>
        <w:gridCol w:w="1276"/>
        <w:gridCol w:w="1276"/>
        <w:gridCol w:w="1276"/>
        <w:gridCol w:w="1275"/>
        <w:gridCol w:w="2127"/>
        <w:gridCol w:w="2551"/>
        <w:gridCol w:w="1843"/>
      </w:tblGrid>
      <w:tr w:rsidR="00585AB7" w:rsidTr="00585AB7">
        <w:trPr>
          <w:trHeight w:val="9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руководителя ОИВ/ФИО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585AB7" w:rsidTr="00585AB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>
            <w:pPr>
              <w:rPr>
                <w:rFonts w:eastAsia="Calibri"/>
                <w:lang w:eastAsia="en-US"/>
              </w:rPr>
            </w:pPr>
          </w:p>
        </w:tc>
      </w:tr>
      <w:tr w:rsidR="00585AB7" w:rsidTr="00585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585AB7" w:rsidTr="00585AB7"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Подпрограмма  муниципальной программы </w:t>
            </w:r>
            <w:r>
              <w:t xml:space="preserve">«Энергоснабжение и повышение энергетической эффективности </w:t>
            </w:r>
            <w:r w:rsidR="00B075BE">
              <w:t>Малокирсановского</w:t>
            </w:r>
            <w:r>
              <w:t xml:space="preserve"> сельского поселения»</w:t>
            </w:r>
          </w:p>
        </w:tc>
      </w:tr>
      <w:tr w:rsidR="00585AB7" w:rsidTr="00585AB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rPr>
                <w:kern w:val="2"/>
                <w:szCs w:val="28"/>
              </w:rPr>
            </w:pPr>
            <w:r>
              <w:rPr>
                <w:rFonts w:eastAsia="Calibri"/>
                <w:lang w:eastAsia="en-US"/>
              </w:rPr>
              <w:t>Основное мероприятие «</w:t>
            </w:r>
            <w:r>
              <w:rPr>
                <w:kern w:val="2"/>
                <w:szCs w:val="28"/>
              </w:rPr>
              <w:t>Замена ламп накали</w:t>
            </w:r>
            <w:r>
              <w:rPr>
                <w:kern w:val="2"/>
                <w:szCs w:val="28"/>
              </w:rPr>
              <w:softHyphen/>
              <w:t>вания и других не</w:t>
            </w:r>
            <w:r>
              <w:rPr>
                <w:kern w:val="2"/>
                <w:szCs w:val="28"/>
              </w:rPr>
              <w:softHyphen/>
              <w:t>эффективных эле</w:t>
            </w:r>
            <w:r>
              <w:rPr>
                <w:kern w:val="2"/>
                <w:szCs w:val="28"/>
              </w:rPr>
              <w:softHyphen/>
              <w:t>ментов систем осве</w:t>
            </w:r>
            <w:r>
              <w:rPr>
                <w:kern w:val="2"/>
                <w:szCs w:val="28"/>
              </w:rPr>
              <w:softHyphen/>
              <w:t xml:space="preserve">щения, в том числе светильников, 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kern w:val="2"/>
                <w:szCs w:val="28"/>
              </w:rPr>
              <w:t>на энергосберегаю</w:t>
            </w:r>
            <w:r>
              <w:rPr>
                <w:kern w:val="2"/>
                <w:szCs w:val="28"/>
              </w:rPr>
              <w:softHyphen/>
              <w:t>щие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5063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Специалист </w:t>
            </w:r>
            <w:r w:rsidR="005063A4">
              <w:rPr>
                <w:rFonts w:eastAsia="Calibri"/>
                <w:lang w:eastAsia="en-US"/>
              </w:rPr>
              <w:t>Гороховатченко В.Н.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585AB7" w:rsidRDefault="00820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585AB7" w:rsidRDefault="00820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01.01.</w:t>
            </w:r>
          </w:p>
          <w:p w:rsidR="00585AB7" w:rsidRDefault="00820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31.12.</w:t>
            </w:r>
          </w:p>
          <w:p w:rsidR="00585AB7" w:rsidRDefault="008202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ind w:firstLine="709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потребления электроэнергии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ind w:firstLine="709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уменьшение потребления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bookmarkStart w:id="3" w:name="Par1596"/>
      <w:bookmarkEnd w:id="3"/>
      <w:r>
        <w:rPr>
          <w:rFonts w:eastAsia="Calibri"/>
          <w:lang w:eastAsia="en-US"/>
        </w:rPr>
        <w:lastRenderedPageBreak/>
        <w:t xml:space="preserve"> </w:t>
      </w:r>
    </w:p>
    <w:p w:rsidR="00585AB7" w:rsidRDefault="00585AB7" w:rsidP="00585AB7">
      <w:pPr>
        <w:rPr>
          <w:rFonts w:eastAsia="Calibri"/>
          <w:lang w:eastAsia="en-US"/>
        </w:rPr>
        <w:sectPr w:rsidR="00585AB7">
          <w:pgSz w:w="16838" w:h="11905" w:orient="landscape"/>
          <w:pgMar w:top="426" w:right="820" w:bottom="568" w:left="993" w:header="720" w:footer="720" w:gutter="0"/>
          <w:pgNumType w:start="31"/>
          <w:cols w:space="720"/>
        </w:sect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Таблица 4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Сведения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585AB7" w:rsidRDefault="00585AB7" w:rsidP="00585AB7">
      <w:pPr>
        <w:widowControl w:val="0"/>
        <w:shd w:val="clear" w:color="auto" w:fill="FFFFFF"/>
        <w:autoSpaceDE w:val="0"/>
        <w:autoSpaceDN w:val="0"/>
        <w:adjustRightInd w:val="0"/>
      </w:pPr>
      <w:r>
        <w:rPr>
          <w:rFonts w:eastAsia="Calibri"/>
          <w:lang w:eastAsia="en-US"/>
        </w:rPr>
        <w:t xml:space="preserve">муниципальной программы </w:t>
      </w:r>
      <w:r>
        <w:t xml:space="preserve">«Энергоэффективность и развитие энергетики »       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за  </w:t>
      </w:r>
      <w:r w:rsidR="00820255">
        <w:rPr>
          <w:rFonts w:eastAsia="Calibri"/>
          <w:lang w:eastAsia="en-US"/>
        </w:rPr>
        <w:t>2017</w:t>
      </w:r>
      <w:r>
        <w:rPr>
          <w:rFonts w:eastAsia="Calibri"/>
          <w:lang w:eastAsia="en-US"/>
        </w:rPr>
        <w:t xml:space="preserve"> г.</w:t>
      </w:r>
    </w:p>
    <w:p w:rsidR="00585AB7" w:rsidRDefault="00585AB7" w:rsidP="00585AB7">
      <w:pPr>
        <w:widowControl w:val="0"/>
        <w:autoSpaceDE w:val="0"/>
        <w:autoSpaceDN w:val="0"/>
        <w:adjustRightInd w:val="0"/>
        <w:jc w:val="center"/>
        <w:rPr>
          <w:rFonts w:eastAsia="Calibri"/>
          <w:sz w:val="6"/>
          <w:szCs w:val="6"/>
          <w:lang w:eastAsia="en-US"/>
        </w:rPr>
      </w:pPr>
    </w:p>
    <w:tbl>
      <w:tblPr>
        <w:tblW w:w="10776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45"/>
        <w:gridCol w:w="2551"/>
        <w:gridCol w:w="2978"/>
        <w:gridCol w:w="1985"/>
        <w:gridCol w:w="1417"/>
      </w:tblGrid>
      <w:tr w:rsidR="00585AB7" w:rsidTr="005063A4">
        <w:trPr>
          <w:trHeight w:val="215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Статус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      </w:t>
            </w:r>
            <w:r>
              <w:br/>
              <w:t xml:space="preserve">муниципальной   </w:t>
            </w:r>
            <w:r>
              <w:br/>
              <w:t xml:space="preserve"> программы, подпрограммы </w:t>
            </w:r>
            <w:r>
              <w:br/>
              <w:t xml:space="preserve">муниципальной     </w:t>
            </w:r>
            <w:r>
              <w:br/>
              <w:t>программы,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основного мероприятия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Объем   </w:t>
            </w:r>
            <w:r>
              <w:br/>
              <w:t xml:space="preserve">расходов, предусмотренных муниципальной программой </w:t>
            </w:r>
            <w:r>
              <w:br/>
              <w:t>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Фактические </w:t>
            </w:r>
            <w:r>
              <w:br/>
              <w:t xml:space="preserve">расходы (тыс. руб.) </w:t>
            </w:r>
          </w:p>
        </w:tc>
      </w:tr>
      <w:tr w:rsidR="00585AB7" w:rsidTr="005063A4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585AB7" w:rsidTr="005063A4">
        <w:trPr>
          <w:trHeight w:val="21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Муниципальная</w:t>
            </w:r>
            <w:r>
              <w:br/>
              <w:t xml:space="preserve">программа    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AB7" w:rsidRDefault="00585AB7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«Энергоэффективность и развитие энергетики »       </w:t>
            </w: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820255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820255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17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30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24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25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181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189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 xml:space="preserve">Подпрограмма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«Энергоснабжение и повышение энергетической эффективности Малокирсановского сельского поселения»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280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169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174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30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135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268"/>
        </w:trPr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  <w:ind w:left="-75" w:right="-75"/>
            </w:pPr>
            <w:r>
              <w:t>Основное мероприятие 1.1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rPr>
                <w:kern w:val="2"/>
                <w:szCs w:val="28"/>
              </w:rPr>
            </w:pPr>
            <w:r>
              <w:rPr>
                <w:rFonts w:eastAsia="Calibri"/>
                <w:lang w:eastAsia="en-US"/>
              </w:rPr>
              <w:t>«</w:t>
            </w:r>
            <w:r>
              <w:rPr>
                <w:kern w:val="2"/>
                <w:szCs w:val="28"/>
              </w:rPr>
              <w:t>Замена и утилизация  ламп накали</w:t>
            </w:r>
            <w:r>
              <w:rPr>
                <w:kern w:val="2"/>
                <w:szCs w:val="28"/>
              </w:rPr>
              <w:softHyphen/>
              <w:t>вания и других не</w:t>
            </w:r>
            <w:r>
              <w:rPr>
                <w:kern w:val="2"/>
                <w:szCs w:val="28"/>
              </w:rPr>
              <w:softHyphen/>
              <w:t>эффективных эле</w:t>
            </w:r>
            <w:r>
              <w:rPr>
                <w:kern w:val="2"/>
                <w:szCs w:val="28"/>
              </w:rPr>
              <w:softHyphen/>
              <w:t>ментов систем осве</w:t>
            </w:r>
            <w:r>
              <w:rPr>
                <w:kern w:val="2"/>
                <w:szCs w:val="28"/>
              </w:rPr>
              <w:softHyphen/>
              <w:t xml:space="preserve">щения, в том числе светильников, </w:t>
            </w:r>
          </w:p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 xml:space="preserve">всего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258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276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 xml:space="preserve">областной бюджет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585AB7" w:rsidTr="005063A4">
        <w:trPr>
          <w:trHeight w:val="30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бюджет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820255" w:rsidTr="005063A4">
        <w:trPr>
          <w:trHeight w:val="263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255" w:rsidRDefault="00820255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>
            <w:pPr>
              <w:widowControl w:val="0"/>
              <w:autoSpaceDE w:val="0"/>
              <w:autoSpaceDN w:val="0"/>
              <w:adjustRightInd w:val="0"/>
            </w:pPr>
            <w:r>
              <w:t>бюджет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255" w:rsidRDefault="00820255" w:rsidP="0011185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28,2</w:t>
            </w:r>
          </w:p>
        </w:tc>
      </w:tr>
      <w:tr w:rsidR="00585AB7" w:rsidTr="005063A4">
        <w:trPr>
          <w:trHeight w:val="232"/>
        </w:trPr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B7" w:rsidRDefault="00585AB7"/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AB7" w:rsidRDefault="00585AB7" w:rsidP="008202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85AB7" w:rsidRDefault="00585AB7" w:rsidP="00585AB7">
      <w:pPr>
        <w:autoSpaceDE w:val="0"/>
        <w:autoSpaceDN w:val="0"/>
        <w:adjustRightInd w:val="0"/>
        <w:jc w:val="center"/>
      </w:pPr>
    </w:p>
    <w:p w:rsidR="00585AB7" w:rsidRDefault="00585AB7" w:rsidP="00585AB7">
      <w:pPr>
        <w:autoSpaceDE w:val="0"/>
        <w:autoSpaceDN w:val="0"/>
        <w:adjustRightInd w:val="0"/>
        <w:jc w:val="center"/>
      </w:pPr>
    </w:p>
    <w:p w:rsidR="00585AB7" w:rsidRDefault="00585AB7" w:rsidP="00585AB7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D22BA5" w:rsidRDefault="00D22BA5"/>
    <w:sectPr w:rsidR="00D22BA5" w:rsidSect="00D2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85AB7"/>
    <w:rsid w:val="003155D8"/>
    <w:rsid w:val="004D41BF"/>
    <w:rsid w:val="005063A4"/>
    <w:rsid w:val="00585AB7"/>
    <w:rsid w:val="00587E09"/>
    <w:rsid w:val="006F2AF1"/>
    <w:rsid w:val="007C4F61"/>
    <w:rsid w:val="007D4B49"/>
    <w:rsid w:val="00820255"/>
    <w:rsid w:val="00887939"/>
    <w:rsid w:val="00906DDD"/>
    <w:rsid w:val="009A2A3F"/>
    <w:rsid w:val="009B35EA"/>
    <w:rsid w:val="009D1011"/>
    <w:rsid w:val="00B075BE"/>
    <w:rsid w:val="00C65E56"/>
    <w:rsid w:val="00D22BA5"/>
    <w:rsid w:val="00E73CF1"/>
    <w:rsid w:val="00F8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B7"/>
    <w:rPr>
      <w:sz w:val="28"/>
    </w:rPr>
  </w:style>
  <w:style w:type="paragraph" w:styleId="1">
    <w:name w:val="heading 1"/>
    <w:basedOn w:val="a"/>
    <w:next w:val="a"/>
    <w:link w:val="10"/>
    <w:qFormat/>
    <w:rsid w:val="007C4F61"/>
    <w:pPr>
      <w:keepNext/>
      <w:spacing w:before="240" w:after="60"/>
      <w:outlineLvl w:val="0"/>
    </w:pPr>
    <w:rPr>
      <w:rFonts w:ascii="Cambria" w:hAnsi="Cambria"/>
      <w:b/>
      <w:bCs/>
      <w:spacing w:val="-20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C4F61"/>
    <w:pPr>
      <w:keepNext/>
      <w:ind w:left="709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61"/>
    <w:rPr>
      <w:rFonts w:ascii="Cambria" w:eastAsia="Times New Roman" w:hAnsi="Cambria" w:cs="Times New Roman"/>
      <w:b/>
      <w:bCs/>
      <w:spacing w:val="-2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C4F61"/>
    <w:rPr>
      <w:sz w:val="28"/>
    </w:rPr>
  </w:style>
  <w:style w:type="paragraph" w:styleId="a3">
    <w:name w:val="Normal (Web)"/>
    <w:basedOn w:val="a"/>
    <w:uiPriority w:val="99"/>
    <w:unhideWhenUsed/>
    <w:rsid w:val="00585AB7"/>
    <w:pPr>
      <w:widowControl w:val="0"/>
    </w:pPr>
    <w:rPr>
      <w:sz w:val="24"/>
      <w:szCs w:val="24"/>
    </w:rPr>
  </w:style>
  <w:style w:type="paragraph" w:styleId="a4">
    <w:name w:val="header"/>
    <w:basedOn w:val="a"/>
    <w:link w:val="a5"/>
    <w:semiHidden/>
    <w:unhideWhenUsed/>
    <w:rsid w:val="00585AB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585AB7"/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585AB7"/>
    <w:rPr>
      <w:rFonts w:ascii="Arial" w:hAnsi="Arial" w:cs="Arial"/>
    </w:rPr>
  </w:style>
  <w:style w:type="paragraph" w:customStyle="1" w:styleId="ConsPlusNormal0">
    <w:name w:val="ConsPlusNormal"/>
    <w:link w:val="ConsPlusNormal"/>
    <w:rsid w:val="0058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5A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semiHidden/>
    <w:unhideWhenUsed/>
    <w:rsid w:val="00585A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87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2;&#1086;&#1080;%20&#1076;&#1086;&#1082;&#1091;&#1084;&#1077;&#1085;&#1090;&#1099;\&#1053;&#1055;&#1040;\2017%20&#1075;&#1086;&#1076;\&#1052;&#1072;&#1083;&#1086;&#1082;&#1080;&#1088;&#1089;&#1072;&#1085;&#1086;&#1074;&#1082;&#1072;\&#1052;&#1091;&#1085;&#1080;&#1094;&#1080;&#1087;&#1072;&#1083;&#1100;&#1085;&#1099;&#1077;%20&#1087;&#1088;&#1086;&#1075;&#1088;&#1072;&#1084;&#1084;&#1099;\&#1054;&#1090;&#1095;&#1077;&#1090;&#1099;%20&#1087;&#1086;%20&#1087;&#1088;&#1086;&#1075;&#1088;&#1072;&#1084;&#1084;&#1072;&#1084;\&#1069;&#1085;&#1077;&#1088;&#1075;&#1086;&#1101;&#1092;&#1092;&#1077;&#1082;&#1090;&#1080;&#1074;&#1085;&#1086;&#1089;&#1090;&#1100;\&#1055;&#1086;&#1089;&#1090;&#1072;&#1085;%2047%20&#1086;&#1090;%2027%2003%2017-&#1086;&#1090;&#1095;%20&#1101;&#1085;&#1077;&#1088;&#107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1610</Words>
  <Characters>9181</Characters>
  <Application>Microsoft Office Word</Application>
  <DocSecurity>0</DocSecurity>
  <Lines>76</Lines>
  <Paragraphs>21</Paragraphs>
  <ScaleCrop>false</ScaleCrop>
  <Company/>
  <LinksUpToDate>false</LinksUpToDate>
  <CharactersWithSpaces>10770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2018-03-21T07:05:00Z</cp:lastPrinted>
  <dcterms:created xsi:type="dcterms:W3CDTF">2017-03-29T10:23:00Z</dcterms:created>
  <dcterms:modified xsi:type="dcterms:W3CDTF">2018-03-21T07:05:00Z</dcterms:modified>
</cp:coreProperties>
</file>