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4F" w:rsidRDefault="003E4C5E">
      <w:pPr>
        <w:spacing w:line="228" w:lineRule="auto"/>
        <w:jc w:val="center"/>
        <w:rPr>
          <w:sz w:val="28"/>
        </w:rPr>
      </w:pPr>
      <w:r>
        <w:rPr>
          <w:b/>
          <w:sz w:val="28"/>
        </w:rPr>
        <w:t xml:space="preserve">                                                                                      </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Российская Федерация</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Ростовская область</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Матвеево-Курганский район</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муниципальное образование</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«Малокирсановское сельское поселение»</w:t>
      </w:r>
    </w:p>
    <w:p w:rsidR="004705AE" w:rsidRPr="00DD7646" w:rsidRDefault="004705AE" w:rsidP="004705AE">
      <w:pPr>
        <w:widowControl w:val="0"/>
        <w:autoSpaceDE w:val="0"/>
        <w:autoSpaceDN w:val="0"/>
        <w:adjustRightInd w:val="0"/>
        <w:spacing w:line="235" w:lineRule="auto"/>
        <w:jc w:val="center"/>
        <w:outlineLvl w:val="0"/>
        <w:rPr>
          <w:sz w:val="28"/>
        </w:rPr>
      </w:pPr>
      <w:r w:rsidRPr="00DD7646">
        <w:rPr>
          <w:sz w:val="28"/>
        </w:rPr>
        <w:t>Администрация Малокирсановского сельского поселения</w:t>
      </w:r>
    </w:p>
    <w:p w:rsidR="004705AE" w:rsidRPr="00DD7646" w:rsidRDefault="004705AE" w:rsidP="004705AE">
      <w:pPr>
        <w:widowControl w:val="0"/>
        <w:autoSpaceDE w:val="0"/>
        <w:autoSpaceDN w:val="0"/>
        <w:adjustRightInd w:val="0"/>
        <w:spacing w:line="235" w:lineRule="auto"/>
        <w:jc w:val="center"/>
        <w:outlineLvl w:val="0"/>
        <w:rPr>
          <w:sz w:val="28"/>
        </w:rPr>
      </w:pPr>
    </w:p>
    <w:p w:rsidR="004705AE" w:rsidRPr="00DD7646" w:rsidRDefault="00A36D25" w:rsidP="00A36D25">
      <w:pPr>
        <w:widowControl w:val="0"/>
        <w:tabs>
          <w:tab w:val="center" w:pos="4819"/>
          <w:tab w:val="left" w:pos="7387"/>
        </w:tabs>
        <w:autoSpaceDE w:val="0"/>
        <w:autoSpaceDN w:val="0"/>
        <w:adjustRightInd w:val="0"/>
        <w:spacing w:line="235" w:lineRule="auto"/>
        <w:outlineLvl w:val="0"/>
        <w:rPr>
          <w:sz w:val="28"/>
        </w:rPr>
      </w:pPr>
      <w:r>
        <w:rPr>
          <w:sz w:val="28"/>
        </w:rPr>
        <w:tab/>
      </w:r>
      <w:r w:rsidR="004705AE" w:rsidRPr="00DD7646">
        <w:rPr>
          <w:sz w:val="28"/>
        </w:rPr>
        <w:t>ПОСТАНОВЛЕНИЕ</w:t>
      </w:r>
      <w:r>
        <w:rPr>
          <w:sz w:val="28"/>
        </w:rPr>
        <w:tab/>
        <w:t>ПРОЕКТ</w:t>
      </w:r>
    </w:p>
    <w:p w:rsidR="004705AE" w:rsidRDefault="004705AE" w:rsidP="004705AE">
      <w:pPr>
        <w:widowControl w:val="0"/>
        <w:autoSpaceDE w:val="0"/>
        <w:autoSpaceDN w:val="0"/>
        <w:adjustRightInd w:val="0"/>
        <w:spacing w:line="235" w:lineRule="auto"/>
        <w:jc w:val="both"/>
        <w:outlineLvl w:val="0"/>
        <w:rPr>
          <w:sz w:val="28"/>
          <w:u w:val="single"/>
        </w:rPr>
      </w:pPr>
    </w:p>
    <w:p w:rsidR="004705AE" w:rsidRPr="00DD7646" w:rsidRDefault="004705AE" w:rsidP="004705AE">
      <w:pPr>
        <w:widowControl w:val="0"/>
        <w:autoSpaceDE w:val="0"/>
        <w:autoSpaceDN w:val="0"/>
        <w:adjustRightInd w:val="0"/>
        <w:spacing w:line="235" w:lineRule="auto"/>
        <w:jc w:val="both"/>
        <w:outlineLvl w:val="0"/>
        <w:rPr>
          <w:sz w:val="28"/>
          <w:szCs w:val="28"/>
        </w:rPr>
      </w:pPr>
      <w:r w:rsidRPr="00DD7646">
        <w:rPr>
          <w:sz w:val="28"/>
        </w:rPr>
        <w:t xml:space="preserve">                       </w:t>
      </w:r>
      <w:r>
        <w:rPr>
          <w:sz w:val="28"/>
        </w:rPr>
        <w:t>с. Малокирсановка</w:t>
      </w:r>
    </w:p>
    <w:p w:rsidR="004705AE" w:rsidRPr="00DD7646" w:rsidRDefault="004705AE" w:rsidP="004705AE">
      <w:pPr>
        <w:jc w:val="center"/>
        <w:rPr>
          <w:sz w:val="28"/>
          <w:szCs w:val="28"/>
        </w:rPr>
      </w:pPr>
    </w:p>
    <w:p w:rsidR="00550F71" w:rsidRPr="00550F71" w:rsidRDefault="00550F71" w:rsidP="00550F71">
      <w:pPr>
        <w:suppressAutoHyphens/>
        <w:adjustRightInd w:val="0"/>
        <w:snapToGrid w:val="0"/>
        <w:spacing w:line="276" w:lineRule="auto"/>
        <w:rPr>
          <w:rFonts w:eastAsia="Calibri"/>
          <w:bCs/>
          <w:color w:val="auto"/>
          <w:sz w:val="28"/>
          <w:szCs w:val="28"/>
        </w:rPr>
      </w:pPr>
      <w:r w:rsidRPr="00550F71">
        <w:rPr>
          <w:color w:val="auto"/>
          <w:sz w:val="28"/>
          <w:szCs w:val="28"/>
        </w:rPr>
        <w:t>«</w:t>
      </w:r>
      <w:r w:rsidRPr="00550F71">
        <w:rPr>
          <w:rFonts w:eastAsia="Calibri"/>
          <w:bCs/>
          <w:color w:val="auto"/>
          <w:sz w:val="28"/>
          <w:szCs w:val="28"/>
        </w:rPr>
        <w:t xml:space="preserve">Об определении порядка принятия Администрацией </w:t>
      </w:r>
    </w:p>
    <w:p w:rsidR="00550F71" w:rsidRPr="00550F71" w:rsidRDefault="00550F71" w:rsidP="00550F71">
      <w:pPr>
        <w:suppressAutoHyphens/>
        <w:adjustRightInd w:val="0"/>
        <w:snapToGrid w:val="0"/>
        <w:spacing w:line="276" w:lineRule="auto"/>
        <w:rPr>
          <w:rFonts w:eastAsia="Calibri"/>
          <w:bCs/>
          <w:color w:val="auto"/>
          <w:sz w:val="28"/>
          <w:szCs w:val="28"/>
        </w:rPr>
      </w:pPr>
      <w:r w:rsidRPr="00550F71">
        <w:rPr>
          <w:rFonts w:eastAsia="Calibri"/>
          <w:bCs/>
          <w:color w:val="auto"/>
          <w:sz w:val="28"/>
          <w:szCs w:val="28"/>
        </w:rPr>
        <w:t xml:space="preserve">Малокирсановского  сельского поселения решений о </w:t>
      </w:r>
    </w:p>
    <w:p w:rsidR="00550F71" w:rsidRPr="00550F71" w:rsidRDefault="00550F71" w:rsidP="00550F71">
      <w:pPr>
        <w:suppressAutoHyphens/>
        <w:adjustRightInd w:val="0"/>
        <w:snapToGrid w:val="0"/>
        <w:spacing w:line="276" w:lineRule="auto"/>
        <w:rPr>
          <w:rFonts w:eastAsia="Calibri"/>
          <w:bCs/>
          <w:color w:val="auto"/>
          <w:sz w:val="28"/>
          <w:szCs w:val="28"/>
        </w:rPr>
      </w:pPr>
      <w:r w:rsidRPr="00550F71">
        <w:rPr>
          <w:rFonts w:eastAsia="Calibri"/>
          <w:bCs/>
          <w:color w:val="auto"/>
          <w:sz w:val="28"/>
          <w:szCs w:val="28"/>
        </w:rPr>
        <w:t>признании безнадежной к взысканию задолженности по</w:t>
      </w:r>
    </w:p>
    <w:p w:rsidR="00550F71" w:rsidRPr="00550F71" w:rsidRDefault="00550F71" w:rsidP="00550F71">
      <w:pPr>
        <w:suppressAutoHyphens/>
        <w:adjustRightInd w:val="0"/>
        <w:snapToGrid w:val="0"/>
        <w:spacing w:line="276" w:lineRule="auto"/>
        <w:rPr>
          <w:color w:val="auto"/>
          <w:sz w:val="28"/>
          <w:szCs w:val="28"/>
        </w:rPr>
      </w:pPr>
      <w:r w:rsidRPr="00550F71">
        <w:rPr>
          <w:rFonts w:eastAsia="Calibri"/>
          <w:bCs/>
          <w:color w:val="auto"/>
          <w:sz w:val="28"/>
          <w:szCs w:val="28"/>
        </w:rPr>
        <w:t>платежам в бюджет Малокирсановского  сельского поселения</w:t>
      </w:r>
      <w:r w:rsidRPr="00550F71">
        <w:rPr>
          <w:color w:val="auto"/>
          <w:sz w:val="28"/>
          <w:szCs w:val="28"/>
        </w:rPr>
        <w:t xml:space="preserve">» </w:t>
      </w:r>
    </w:p>
    <w:p w:rsidR="00550F71" w:rsidRPr="00550F71" w:rsidRDefault="00550F71" w:rsidP="00550F71">
      <w:pPr>
        <w:spacing w:line="276" w:lineRule="auto"/>
        <w:ind w:right="425"/>
        <w:jc w:val="both"/>
        <w:rPr>
          <w:color w:val="auto"/>
          <w:sz w:val="26"/>
          <w:szCs w:val="26"/>
        </w:rPr>
      </w:pPr>
      <w:r w:rsidRPr="00550F71">
        <w:rPr>
          <w:color w:val="auto"/>
          <w:sz w:val="26"/>
          <w:szCs w:val="26"/>
        </w:rPr>
        <w:tab/>
      </w:r>
    </w:p>
    <w:p w:rsidR="00550F71" w:rsidRPr="00550F71" w:rsidRDefault="00550F71" w:rsidP="00550F71">
      <w:pPr>
        <w:spacing w:line="276" w:lineRule="auto"/>
        <w:ind w:right="425" w:firstLine="652"/>
        <w:jc w:val="both"/>
        <w:rPr>
          <w:sz w:val="28"/>
          <w:szCs w:val="28"/>
        </w:rPr>
      </w:pPr>
      <w:r w:rsidRPr="00550F71">
        <w:rPr>
          <w:rFonts w:eastAsia="Calibri"/>
          <w:bCs/>
          <w:sz w:val="28"/>
          <w:szCs w:val="28"/>
        </w:rPr>
        <w:t>В соответствии с пунктом 4 статьи 47.2 Бюджетного кодекса Российской Федерации,</w:t>
      </w:r>
      <w:r w:rsidRPr="00550F71">
        <w:rPr>
          <w:color w:val="auto"/>
          <w:sz w:val="28"/>
          <w:szCs w:val="28"/>
        </w:rPr>
        <w:t xml:space="preserve"> </w:t>
      </w:r>
      <w:r w:rsidRPr="00550F71">
        <w:rPr>
          <w:rFonts w:eastAsia="Calibri"/>
          <w:bCs/>
          <w:sz w:val="28"/>
          <w:szCs w:val="28"/>
        </w:rPr>
        <w:t>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r w:rsidRPr="00550F71">
        <w:rPr>
          <w:color w:val="auto"/>
          <w:sz w:val="28"/>
          <w:szCs w:val="28"/>
        </w:rPr>
        <w:t xml:space="preserve"> руководствуясь Уставом муниципального образования «</w:t>
      </w:r>
      <w:r w:rsidR="00667B0A">
        <w:rPr>
          <w:color w:val="auto"/>
          <w:sz w:val="28"/>
          <w:szCs w:val="28"/>
        </w:rPr>
        <w:t>Малокирсано</w:t>
      </w:r>
      <w:r w:rsidRPr="00550F71">
        <w:rPr>
          <w:color w:val="auto"/>
          <w:sz w:val="28"/>
          <w:szCs w:val="28"/>
        </w:rPr>
        <w:t>вское сельское поселение», принятым Решением Собрания депутатов Малокирсановского  сельского поселения</w:t>
      </w:r>
      <w:r w:rsidRPr="00550F71">
        <w:rPr>
          <w:i/>
          <w:iCs/>
          <w:color w:val="auto"/>
          <w:sz w:val="28"/>
          <w:szCs w:val="28"/>
        </w:rPr>
        <w:t>,</w:t>
      </w:r>
      <w:r w:rsidRPr="00550F71">
        <w:rPr>
          <w:color w:val="FF0000"/>
          <w:sz w:val="28"/>
          <w:szCs w:val="28"/>
        </w:rPr>
        <w:t xml:space="preserve"> </w:t>
      </w:r>
      <w:r w:rsidRPr="00550F71">
        <w:rPr>
          <w:sz w:val="28"/>
          <w:szCs w:val="28"/>
        </w:rPr>
        <w:t>Администрация Малокирсановского  сельского поселения</w:t>
      </w:r>
    </w:p>
    <w:p w:rsidR="00550F71" w:rsidRPr="00550F71" w:rsidRDefault="00550F71" w:rsidP="00550F71">
      <w:pPr>
        <w:spacing w:line="276" w:lineRule="auto"/>
        <w:ind w:right="425" w:firstLine="652"/>
        <w:jc w:val="center"/>
        <w:rPr>
          <w:color w:val="auto"/>
          <w:sz w:val="28"/>
          <w:szCs w:val="28"/>
        </w:rPr>
      </w:pPr>
      <w:r w:rsidRPr="00550F71">
        <w:rPr>
          <w:color w:val="auto"/>
          <w:sz w:val="28"/>
          <w:szCs w:val="28"/>
        </w:rPr>
        <w:t>ПОСТАНОВЛЯЕТ:</w:t>
      </w:r>
    </w:p>
    <w:p w:rsidR="00550F71" w:rsidRPr="00550F71" w:rsidRDefault="00550F71" w:rsidP="00550F71">
      <w:pPr>
        <w:spacing w:line="276" w:lineRule="auto"/>
        <w:ind w:right="425" w:firstLine="652"/>
        <w:jc w:val="center"/>
        <w:rPr>
          <w:color w:val="auto"/>
          <w:sz w:val="28"/>
          <w:szCs w:val="28"/>
        </w:rPr>
      </w:pPr>
    </w:p>
    <w:p w:rsidR="00550F71" w:rsidRPr="00550F71" w:rsidRDefault="00550F71" w:rsidP="00550F71">
      <w:pPr>
        <w:spacing w:line="276" w:lineRule="auto"/>
        <w:ind w:right="425" w:firstLine="652"/>
        <w:contextualSpacing/>
        <w:jc w:val="both"/>
        <w:rPr>
          <w:color w:val="auto"/>
          <w:sz w:val="28"/>
          <w:szCs w:val="28"/>
        </w:rPr>
      </w:pPr>
      <w:r w:rsidRPr="00550F71">
        <w:rPr>
          <w:color w:val="auto"/>
          <w:sz w:val="28"/>
          <w:szCs w:val="28"/>
        </w:rPr>
        <w:t xml:space="preserve">1. Утвердить </w:t>
      </w:r>
      <w:r w:rsidRPr="00550F71">
        <w:rPr>
          <w:rFonts w:eastAsia="Calibri"/>
          <w:bCs/>
          <w:color w:val="auto"/>
          <w:sz w:val="28"/>
          <w:szCs w:val="28"/>
        </w:rPr>
        <w:t>Порядок принятия Администрацией Малокирсановского  сельского поселения решений о признании безнадежной к взысканию задолженности по платежам в бюджет Малокирсановского  сельского поселения</w:t>
      </w:r>
      <w:r w:rsidRPr="00550F71">
        <w:rPr>
          <w:color w:val="auto"/>
          <w:sz w:val="28"/>
          <w:szCs w:val="28"/>
        </w:rPr>
        <w:t xml:space="preserve"> согласно приложению.</w:t>
      </w:r>
    </w:p>
    <w:p w:rsidR="00550F71" w:rsidRPr="00550F71" w:rsidRDefault="00550F71" w:rsidP="00550F71">
      <w:pPr>
        <w:suppressAutoHyphens/>
        <w:adjustRightInd w:val="0"/>
        <w:snapToGrid w:val="0"/>
        <w:spacing w:line="276" w:lineRule="auto"/>
        <w:ind w:right="425" w:firstLine="652"/>
        <w:jc w:val="both"/>
        <w:rPr>
          <w:color w:val="auto"/>
          <w:sz w:val="28"/>
          <w:szCs w:val="28"/>
        </w:rPr>
      </w:pPr>
      <w:r w:rsidRPr="00550F71">
        <w:rPr>
          <w:color w:val="auto"/>
          <w:sz w:val="28"/>
          <w:szCs w:val="28"/>
        </w:rPr>
        <w:t>2. Настоящее постановление вступает в силу со дня его официального опубликования в Информационном бюллетене Малокирсановского  сельского поселения.</w:t>
      </w:r>
    </w:p>
    <w:p w:rsidR="004705AE" w:rsidRPr="00550F71" w:rsidRDefault="00667B0A" w:rsidP="004705AE">
      <w:pPr>
        <w:autoSpaceDE w:val="0"/>
        <w:autoSpaceDN w:val="0"/>
        <w:adjustRightInd w:val="0"/>
        <w:spacing w:line="226" w:lineRule="auto"/>
        <w:ind w:firstLine="709"/>
        <w:jc w:val="both"/>
        <w:rPr>
          <w:kern w:val="2"/>
          <w:sz w:val="28"/>
          <w:szCs w:val="28"/>
        </w:rPr>
      </w:pPr>
      <w:r>
        <w:rPr>
          <w:kern w:val="2"/>
          <w:sz w:val="28"/>
          <w:szCs w:val="28"/>
        </w:rPr>
        <w:t>3</w:t>
      </w:r>
      <w:r w:rsidR="004705AE" w:rsidRPr="00550F71">
        <w:rPr>
          <w:kern w:val="2"/>
          <w:sz w:val="28"/>
          <w:szCs w:val="28"/>
        </w:rPr>
        <w:t>. </w:t>
      </w:r>
      <w:r w:rsidR="004705AE" w:rsidRPr="00550F71">
        <w:rPr>
          <w:sz w:val="28"/>
          <w:szCs w:val="28"/>
        </w:rPr>
        <w:t xml:space="preserve">Контроль  за  выполнением  постановления  </w:t>
      </w:r>
      <w:r w:rsidR="00231C63" w:rsidRPr="00550F71">
        <w:rPr>
          <w:sz w:val="28"/>
          <w:szCs w:val="28"/>
        </w:rPr>
        <w:t>возложить на начальника сектора экономики и финансов Дудареву В.В.</w:t>
      </w:r>
    </w:p>
    <w:p w:rsidR="004705AE" w:rsidRPr="00550F71" w:rsidRDefault="004705AE" w:rsidP="004705AE">
      <w:pPr>
        <w:pStyle w:val="10"/>
        <w:jc w:val="both"/>
        <w:rPr>
          <w:rFonts w:ascii="Times New Roman" w:hAnsi="Times New Roman"/>
          <w:b w:val="0"/>
          <w:spacing w:val="0"/>
          <w:szCs w:val="28"/>
        </w:rPr>
      </w:pPr>
    </w:p>
    <w:p w:rsidR="004705AE" w:rsidRPr="00550F71" w:rsidRDefault="004705AE" w:rsidP="004705AE">
      <w:pPr>
        <w:pStyle w:val="10"/>
        <w:jc w:val="both"/>
        <w:rPr>
          <w:rFonts w:ascii="Times New Roman" w:hAnsi="Times New Roman"/>
          <w:b w:val="0"/>
          <w:spacing w:val="0"/>
          <w:szCs w:val="28"/>
        </w:rPr>
      </w:pPr>
    </w:p>
    <w:p w:rsidR="004705AE" w:rsidRPr="00550F71" w:rsidRDefault="004705AE" w:rsidP="004705AE">
      <w:pPr>
        <w:pStyle w:val="10"/>
        <w:jc w:val="both"/>
        <w:rPr>
          <w:rFonts w:ascii="Times New Roman" w:hAnsi="Times New Roman"/>
          <w:b w:val="0"/>
          <w:spacing w:val="0"/>
          <w:szCs w:val="28"/>
        </w:rPr>
      </w:pPr>
    </w:p>
    <w:p w:rsidR="004705AE" w:rsidRPr="00550F71" w:rsidRDefault="004705AE" w:rsidP="004705AE">
      <w:pPr>
        <w:pStyle w:val="10"/>
        <w:jc w:val="both"/>
        <w:rPr>
          <w:rFonts w:ascii="Times New Roman" w:hAnsi="Times New Roman"/>
          <w:b w:val="0"/>
          <w:spacing w:val="0"/>
          <w:szCs w:val="28"/>
        </w:rPr>
      </w:pPr>
      <w:r w:rsidRPr="00550F71">
        <w:rPr>
          <w:rFonts w:ascii="Times New Roman" w:hAnsi="Times New Roman"/>
          <w:b w:val="0"/>
          <w:spacing w:val="0"/>
          <w:szCs w:val="28"/>
        </w:rPr>
        <w:t xml:space="preserve"> И. о. главы Администрации</w:t>
      </w:r>
    </w:p>
    <w:p w:rsidR="004705AE" w:rsidRPr="00550F71" w:rsidRDefault="004705AE" w:rsidP="004705AE">
      <w:pPr>
        <w:jc w:val="both"/>
        <w:rPr>
          <w:sz w:val="28"/>
          <w:szCs w:val="28"/>
        </w:rPr>
      </w:pPr>
      <w:r w:rsidRPr="00550F71">
        <w:rPr>
          <w:sz w:val="28"/>
          <w:szCs w:val="28"/>
        </w:rPr>
        <w:t xml:space="preserve"> Малокирсановского сельского поселения                         В.В. Дударева</w:t>
      </w:r>
    </w:p>
    <w:p w:rsidR="004705AE" w:rsidRPr="00550F71" w:rsidRDefault="004705AE" w:rsidP="004705AE">
      <w:pPr>
        <w:widowControl w:val="0"/>
        <w:autoSpaceDE w:val="0"/>
        <w:autoSpaceDN w:val="0"/>
        <w:adjustRightInd w:val="0"/>
        <w:jc w:val="both"/>
        <w:rPr>
          <w:sz w:val="28"/>
          <w:szCs w:val="28"/>
        </w:rPr>
      </w:pPr>
    </w:p>
    <w:p w:rsidR="004705AE" w:rsidRPr="00550F71" w:rsidRDefault="004705AE" w:rsidP="004705AE">
      <w:pPr>
        <w:widowControl w:val="0"/>
        <w:autoSpaceDE w:val="0"/>
        <w:autoSpaceDN w:val="0"/>
        <w:adjustRightInd w:val="0"/>
        <w:jc w:val="both"/>
        <w:rPr>
          <w:sz w:val="28"/>
          <w:szCs w:val="28"/>
        </w:rPr>
      </w:pPr>
    </w:p>
    <w:p w:rsidR="00550F71" w:rsidRPr="00550F71" w:rsidRDefault="00550F71" w:rsidP="00550F71">
      <w:pPr>
        <w:pageBreakBefore/>
        <w:tabs>
          <w:tab w:val="left" w:pos="7655"/>
        </w:tabs>
        <w:ind w:left="5103"/>
        <w:contextualSpacing/>
        <w:jc w:val="right"/>
        <w:rPr>
          <w:color w:val="auto"/>
          <w:sz w:val="26"/>
          <w:szCs w:val="26"/>
        </w:rPr>
      </w:pPr>
      <w:r w:rsidRPr="00550F71">
        <w:rPr>
          <w:color w:val="auto"/>
          <w:sz w:val="26"/>
          <w:szCs w:val="26"/>
        </w:rPr>
        <w:lastRenderedPageBreak/>
        <w:t>Приложение</w:t>
      </w:r>
    </w:p>
    <w:p w:rsidR="00550F71" w:rsidRPr="00550F71" w:rsidRDefault="00550F71" w:rsidP="00550F71">
      <w:pPr>
        <w:tabs>
          <w:tab w:val="left" w:pos="7655"/>
        </w:tabs>
        <w:ind w:left="5103"/>
        <w:contextualSpacing/>
        <w:jc w:val="right"/>
        <w:rPr>
          <w:color w:val="auto"/>
          <w:sz w:val="26"/>
          <w:szCs w:val="26"/>
        </w:rPr>
      </w:pPr>
      <w:r w:rsidRPr="00550F71">
        <w:rPr>
          <w:color w:val="auto"/>
          <w:sz w:val="26"/>
          <w:szCs w:val="26"/>
        </w:rPr>
        <w:t xml:space="preserve">к постановлению Администрации </w:t>
      </w:r>
      <w:r>
        <w:rPr>
          <w:color w:val="auto"/>
          <w:sz w:val="26"/>
          <w:szCs w:val="26"/>
        </w:rPr>
        <w:t xml:space="preserve">Малокирсановского </w:t>
      </w:r>
      <w:r w:rsidRPr="00550F71">
        <w:rPr>
          <w:color w:val="auto"/>
          <w:sz w:val="26"/>
          <w:szCs w:val="26"/>
        </w:rPr>
        <w:t xml:space="preserve"> сельского поселения </w:t>
      </w:r>
      <w:r w:rsidRPr="00550F71">
        <w:rPr>
          <w:iCs/>
          <w:color w:val="auto"/>
          <w:sz w:val="26"/>
          <w:szCs w:val="26"/>
        </w:rPr>
        <w:t xml:space="preserve">от </w:t>
      </w:r>
      <w:bookmarkStart w:id="0" w:name="_GoBack"/>
      <w:bookmarkEnd w:id="0"/>
    </w:p>
    <w:p w:rsidR="00550F71" w:rsidRPr="00550F71" w:rsidRDefault="00550F71" w:rsidP="00550F71">
      <w:pPr>
        <w:ind w:firstLine="710"/>
        <w:contextualSpacing/>
        <w:jc w:val="both"/>
        <w:rPr>
          <w:color w:val="auto"/>
          <w:sz w:val="26"/>
          <w:szCs w:val="26"/>
        </w:rPr>
      </w:pPr>
      <w:bookmarkStart w:id="1" w:name="Par30"/>
      <w:bookmarkEnd w:id="1"/>
    </w:p>
    <w:p w:rsidR="00550F71" w:rsidRPr="00550F71" w:rsidRDefault="00550F71" w:rsidP="00550F71">
      <w:pPr>
        <w:ind w:firstLine="710"/>
        <w:contextualSpacing/>
        <w:jc w:val="center"/>
        <w:rPr>
          <w:rFonts w:eastAsia="Calibri"/>
          <w:b/>
          <w:color w:val="auto"/>
          <w:sz w:val="26"/>
          <w:szCs w:val="26"/>
        </w:rPr>
      </w:pPr>
      <w:r w:rsidRPr="00550F71">
        <w:rPr>
          <w:rFonts w:eastAsia="Calibri"/>
          <w:b/>
          <w:color w:val="auto"/>
          <w:sz w:val="26"/>
          <w:szCs w:val="26"/>
        </w:rPr>
        <w:t>ПОРЯДОК</w:t>
      </w:r>
    </w:p>
    <w:p w:rsidR="00550F71" w:rsidRPr="00550F71" w:rsidRDefault="00550F71" w:rsidP="00550F71">
      <w:pPr>
        <w:ind w:firstLine="710"/>
        <w:contextualSpacing/>
        <w:jc w:val="center"/>
        <w:rPr>
          <w:b/>
          <w:sz w:val="26"/>
          <w:szCs w:val="26"/>
        </w:rPr>
      </w:pPr>
      <w:r w:rsidRPr="00550F71">
        <w:rPr>
          <w:rFonts w:eastAsia="Calibri"/>
          <w:b/>
          <w:color w:val="auto"/>
          <w:sz w:val="26"/>
          <w:szCs w:val="26"/>
        </w:rPr>
        <w:t xml:space="preserve">принятия Администрацией </w:t>
      </w:r>
      <w:r>
        <w:rPr>
          <w:rFonts w:eastAsia="Calibri"/>
          <w:b/>
          <w:color w:val="auto"/>
          <w:sz w:val="26"/>
          <w:szCs w:val="26"/>
        </w:rPr>
        <w:t xml:space="preserve">Малокирсановского </w:t>
      </w:r>
      <w:r w:rsidRPr="00550F71">
        <w:rPr>
          <w:rFonts w:eastAsia="Calibri"/>
          <w:b/>
          <w:color w:val="auto"/>
          <w:sz w:val="26"/>
          <w:szCs w:val="26"/>
        </w:rPr>
        <w:t xml:space="preserve"> сельского поселения решений о признании безнадежной к взысканию задолженности по платежам в бюджет </w:t>
      </w:r>
      <w:r>
        <w:rPr>
          <w:rFonts w:eastAsia="Calibri"/>
          <w:b/>
          <w:color w:val="auto"/>
          <w:sz w:val="26"/>
          <w:szCs w:val="26"/>
        </w:rPr>
        <w:t xml:space="preserve">Малокирсановского </w:t>
      </w:r>
      <w:r w:rsidRPr="00550F71">
        <w:rPr>
          <w:rFonts w:eastAsia="Calibri"/>
          <w:b/>
          <w:color w:val="auto"/>
          <w:sz w:val="26"/>
          <w:szCs w:val="26"/>
        </w:rPr>
        <w:t xml:space="preserve"> сельского поселения</w:t>
      </w:r>
    </w:p>
    <w:p w:rsidR="00550F71" w:rsidRPr="00550F71" w:rsidRDefault="00550F71" w:rsidP="00550F71">
      <w:pPr>
        <w:contextualSpacing/>
        <w:jc w:val="both"/>
        <w:rPr>
          <w:sz w:val="26"/>
          <w:szCs w:val="26"/>
        </w:rPr>
      </w:pPr>
    </w:p>
    <w:p w:rsidR="00550F71" w:rsidRPr="00550F71" w:rsidRDefault="00550F71" w:rsidP="00550F71">
      <w:pPr>
        <w:spacing w:line="276" w:lineRule="auto"/>
        <w:ind w:firstLine="709"/>
        <w:contextualSpacing/>
        <w:jc w:val="both"/>
        <w:rPr>
          <w:sz w:val="26"/>
          <w:szCs w:val="26"/>
        </w:rPr>
      </w:pPr>
      <w:r w:rsidRPr="00550F71">
        <w:rPr>
          <w:sz w:val="26"/>
          <w:szCs w:val="26"/>
        </w:rPr>
        <w:t xml:space="preserve">1. Настоящий Порядок определяет правила и условия принятия Администрацией </w:t>
      </w:r>
      <w:r>
        <w:rPr>
          <w:sz w:val="26"/>
          <w:szCs w:val="26"/>
        </w:rPr>
        <w:t xml:space="preserve">Малокирсановского </w:t>
      </w:r>
      <w:r w:rsidRPr="00550F71">
        <w:rPr>
          <w:sz w:val="26"/>
          <w:szCs w:val="26"/>
        </w:rPr>
        <w:t xml:space="preserve"> сельского поселения, являющейся администратором доходов бюджета </w:t>
      </w:r>
      <w:r>
        <w:rPr>
          <w:sz w:val="26"/>
          <w:szCs w:val="26"/>
        </w:rPr>
        <w:t xml:space="preserve">Малокирсановского </w:t>
      </w:r>
      <w:r w:rsidRPr="00550F71">
        <w:rPr>
          <w:sz w:val="26"/>
          <w:szCs w:val="26"/>
        </w:rPr>
        <w:t xml:space="preserve"> сельского поселения (далее - местный бюджет), решения о признании безнадежными к взысканию платежей в местный бюджет, не уплаченных в установленный срок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bookmarkStart w:id="2" w:name="Par39"/>
      <w:bookmarkEnd w:id="2"/>
      <w:r w:rsidRPr="00550F71">
        <w:rPr>
          <w:sz w:val="26"/>
          <w:szCs w:val="26"/>
        </w:rPr>
        <w:t xml:space="preserve">2. Основаниями для принятия Администрацией </w:t>
      </w:r>
      <w:r>
        <w:rPr>
          <w:sz w:val="26"/>
          <w:szCs w:val="26"/>
        </w:rPr>
        <w:t xml:space="preserve">Малокирсановского </w:t>
      </w:r>
      <w:r w:rsidRPr="00550F71">
        <w:rPr>
          <w:sz w:val="26"/>
          <w:szCs w:val="26"/>
        </w:rPr>
        <w:t xml:space="preserve"> сельского поселения решения о признании безнадежной к взысканию задолженности по платежам в местный бюджет являются:</w:t>
      </w:r>
    </w:p>
    <w:p w:rsidR="00550F71" w:rsidRPr="00550F71" w:rsidRDefault="00550F71" w:rsidP="00550F71">
      <w:pPr>
        <w:spacing w:line="276" w:lineRule="auto"/>
        <w:ind w:firstLine="709"/>
        <w:contextualSpacing/>
        <w:jc w:val="both"/>
        <w:rPr>
          <w:sz w:val="26"/>
          <w:szCs w:val="26"/>
        </w:rPr>
      </w:pPr>
      <w:r w:rsidRPr="00550F71">
        <w:rPr>
          <w:sz w:val="26"/>
          <w:szCs w:val="26"/>
        </w:rPr>
        <w:t>а) смерть физического лица - плательщика платежей в местный бюджет или объявление его умершим в порядке, установленном гражданским процессуальным законодательством Российской Федерации;</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б) признание банкротом индивидуального предпринимателя - плательщика платежей в местный бюджет в соответствии с Федеральным </w:t>
      </w:r>
      <w:hyperlink r:id="rId6" w:history="1">
        <w:r w:rsidRPr="00550F71">
          <w:rPr>
            <w:sz w:val="26"/>
            <w:szCs w:val="26"/>
          </w:rPr>
          <w:t>законом</w:t>
        </w:r>
      </w:hyperlink>
      <w:r w:rsidRPr="00550F71">
        <w:rPr>
          <w:sz w:val="26"/>
          <w:szCs w:val="26"/>
        </w:rPr>
        <w:t xml:space="preserve"> от 26 октября 2002 года № 127-ФЗ «О несостоятельности (банкротстве)» (далее - Федеральный закон № 127-ФЗ) - в части задолженности по платежам в местный бюджет, не погашенной по причине недостаточности имущества должника;</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в) признание банкротом гражданина, не являющегося индивидуальным предпринимателем, в соответствии с Федеральным </w:t>
      </w:r>
      <w:hyperlink r:id="rId7" w:history="1">
        <w:r w:rsidRPr="00550F71">
          <w:rPr>
            <w:sz w:val="26"/>
            <w:szCs w:val="26"/>
          </w:rPr>
          <w:t>законом</w:t>
        </w:r>
      </w:hyperlink>
      <w:r w:rsidRPr="00550F71">
        <w:rPr>
          <w:sz w:val="26"/>
          <w:szCs w:val="26"/>
        </w:rPr>
        <w:t xml:space="preserve"> № 127-ФЗ - в части задолженности по платежам в местный бюджет, не погашенной после завершения расчетов с кредиторами в соответствии с указанным Федеральным </w:t>
      </w:r>
      <w:hyperlink r:id="rId8" w:history="1">
        <w:r w:rsidRPr="00550F71">
          <w:rPr>
            <w:sz w:val="26"/>
            <w:szCs w:val="26"/>
          </w:rPr>
          <w:t>законом</w:t>
        </w:r>
      </w:hyperlink>
      <w:r w:rsidRPr="00550F71">
        <w:rPr>
          <w:sz w:val="26"/>
          <w:szCs w:val="26"/>
        </w:rPr>
        <w:t>;</w:t>
      </w:r>
    </w:p>
    <w:p w:rsidR="00550F71" w:rsidRPr="00550F71" w:rsidRDefault="00550F71" w:rsidP="00550F71">
      <w:pPr>
        <w:spacing w:line="276" w:lineRule="auto"/>
        <w:ind w:firstLine="709"/>
        <w:contextualSpacing/>
        <w:jc w:val="both"/>
        <w:rPr>
          <w:sz w:val="26"/>
          <w:szCs w:val="26"/>
        </w:rPr>
      </w:pPr>
      <w:r w:rsidRPr="00550F71">
        <w:rPr>
          <w:sz w:val="26"/>
          <w:szCs w:val="26"/>
        </w:rPr>
        <w:t>г) ликвидация организации - плательщика платежей в местный бюджет в части задолженности по платежам в местный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д) применение актов об амнистии или о помиловании в отношении осужденных к наказанию в виде штрафа или принятие судом решения, в соответствии с которым Администрация </w:t>
      </w:r>
      <w:r>
        <w:rPr>
          <w:sz w:val="26"/>
          <w:szCs w:val="26"/>
        </w:rPr>
        <w:t xml:space="preserve">Малокирсановского </w:t>
      </w:r>
      <w:r w:rsidRPr="00550F71">
        <w:rPr>
          <w:sz w:val="26"/>
          <w:szCs w:val="26"/>
        </w:rPr>
        <w:t xml:space="preserve"> сельского поселения утрачивает возможность взыскания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е) вынесение судебным приставом - 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9" w:history="1">
        <w:r w:rsidRPr="00550F71">
          <w:rPr>
            <w:sz w:val="26"/>
            <w:szCs w:val="26"/>
          </w:rPr>
          <w:t>пунктом 3</w:t>
        </w:r>
      </w:hyperlink>
      <w:r w:rsidRPr="00550F71">
        <w:rPr>
          <w:sz w:val="26"/>
          <w:szCs w:val="26"/>
        </w:rPr>
        <w:t xml:space="preserve"> или </w:t>
      </w:r>
      <w:hyperlink r:id="rId10" w:history="1">
        <w:r w:rsidRPr="00550F71">
          <w:rPr>
            <w:sz w:val="26"/>
            <w:szCs w:val="26"/>
          </w:rPr>
          <w:t>4 части 1 статьи 46</w:t>
        </w:r>
      </w:hyperlink>
      <w:r w:rsidRPr="00550F71">
        <w:rPr>
          <w:sz w:val="26"/>
          <w:szCs w:val="26"/>
        </w:rPr>
        <w:t xml:space="preserve"> Федерального закона от 2 октября 2007 года № 229-ФЗ «Об исполнительном производстве» (далее - Федеральный закон № 229-ФЗ), если с даты образования </w:t>
      </w:r>
      <w:r w:rsidRPr="00550F71">
        <w:rPr>
          <w:sz w:val="26"/>
          <w:szCs w:val="26"/>
        </w:rPr>
        <w:lastRenderedPageBreak/>
        <w:t>задолженности по платежам в местный бюджет прошло более пяти лет, в следующих случаях:</w:t>
      </w:r>
    </w:p>
    <w:p w:rsidR="00550F71" w:rsidRPr="00550F71" w:rsidRDefault="00550F71" w:rsidP="00550F71">
      <w:pPr>
        <w:spacing w:line="276" w:lineRule="auto"/>
        <w:ind w:firstLine="709"/>
        <w:contextualSpacing/>
        <w:jc w:val="both"/>
        <w:rPr>
          <w:sz w:val="26"/>
          <w:szCs w:val="26"/>
        </w:rPr>
      </w:pPr>
      <w:r w:rsidRPr="00550F71">
        <w:rPr>
          <w:sz w:val="26"/>
          <w:szCs w:val="26"/>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550F71" w:rsidRPr="00550F71" w:rsidRDefault="00550F71" w:rsidP="00550F71">
      <w:pPr>
        <w:spacing w:line="276" w:lineRule="auto"/>
        <w:ind w:firstLine="709"/>
        <w:contextualSpacing/>
        <w:jc w:val="both"/>
        <w:rPr>
          <w:sz w:val="26"/>
          <w:szCs w:val="26"/>
        </w:rPr>
      </w:pPr>
      <w:r w:rsidRPr="00550F71">
        <w:rPr>
          <w:sz w:val="26"/>
          <w:szCs w:val="26"/>
        </w:rPr>
        <w:t>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ж) исключение юридического лица по решению регистрирующего органа из единого государственного реестра юридических лиц (далее - ЕГРЮЛ) и наличие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11" w:history="1">
        <w:r w:rsidRPr="00550F71">
          <w:rPr>
            <w:sz w:val="26"/>
            <w:szCs w:val="26"/>
          </w:rPr>
          <w:t>пунктом 3</w:t>
        </w:r>
      </w:hyperlink>
      <w:r w:rsidRPr="00550F71">
        <w:rPr>
          <w:sz w:val="26"/>
          <w:szCs w:val="26"/>
        </w:rPr>
        <w:t xml:space="preserve"> или </w:t>
      </w:r>
      <w:hyperlink r:id="rId12" w:history="1">
        <w:r w:rsidRPr="00550F71">
          <w:rPr>
            <w:sz w:val="26"/>
            <w:szCs w:val="26"/>
          </w:rPr>
          <w:t>4 части 1 статьи 46</w:t>
        </w:r>
      </w:hyperlink>
      <w:r w:rsidRPr="00550F71">
        <w:rPr>
          <w:sz w:val="26"/>
          <w:szCs w:val="26"/>
        </w:rPr>
        <w:t xml:space="preserve"> Федерального закона N 229-ФЗ, - в части задолженности по платежам в местный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ЕГРЮЛ в соответствии с Федеральным </w:t>
      </w:r>
      <w:hyperlink r:id="rId13" w:history="1">
        <w:r w:rsidRPr="00550F71">
          <w:rPr>
            <w:sz w:val="26"/>
            <w:szCs w:val="26"/>
          </w:rPr>
          <w:t>законом</w:t>
        </w:r>
      </w:hyperlink>
      <w:r w:rsidRPr="00550F71">
        <w:rPr>
          <w:sz w:val="26"/>
          <w:szCs w:val="26"/>
        </w:rPr>
        <w:t xml:space="preserve">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местный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550F71" w:rsidRPr="00550F71" w:rsidRDefault="00550F71" w:rsidP="00550F71">
      <w:pPr>
        <w:spacing w:line="276" w:lineRule="auto"/>
        <w:ind w:firstLine="709"/>
        <w:contextualSpacing/>
        <w:jc w:val="both"/>
        <w:rPr>
          <w:sz w:val="26"/>
          <w:szCs w:val="26"/>
        </w:rPr>
      </w:pPr>
      <w:bookmarkStart w:id="3" w:name="Par50"/>
      <w:bookmarkEnd w:id="3"/>
      <w:r w:rsidRPr="00550F71">
        <w:rPr>
          <w:sz w:val="26"/>
          <w:szCs w:val="26"/>
        </w:rPr>
        <w:t xml:space="preserve">3. Наряду со случаями, предусмотренными </w:t>
      </w:r>
      <w:hyperlink w:anchor="Par39" w:history="1">
        <w:r w:rsidRPr="00550F71">
          <w:rPr>
            <w:sz w:val="26"/>
            <w:szCs w:val="26"/>
          </w:rPr>
          <w:t>пунктом 2</w:t>
        </w:r>
      </w:hyperlink>
      <w:r w:rsidRPr="00550F71">
        <w:rPr>
          <w:sz w:val="26"/>
          <w:szCs w:val="26"/>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w:t>
      </w:r>
      <w:hyperlink r:id="rId14" w:history="1">
        <w:r w:rsidRPr="00550F71">
          <w:rPr>
            <w:sz w:val="26"/>
            <w:szCs w:val="26"/>
          </w:rPr>
          <w:t>Кодексом</w:t>
        </w:r>
      </w:hyperlink>
      <w:r w:rsidRPr="00550F71">
        <w:rPr>
          <w:sz w:val="26"/>
          <w:szCs w:val="26"/>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550F71" w:rsidRPr="00550F71" w:rsidRDefault="00550F71" w:rsidP="00550F71">
      <w:pPr>
        <w:spacing w:line="276" w:lineRule="auto"/>
        <w:ind w:firstLine="709"/>
        <w:contextualSpacing/>
        <w:jc w:val="both"/>
        <w:rPr>
          <w:sz w:val="26"/>
          <w:szCs w:val="26"/>
        </w:rPr>
      </w:pPr>
      <w:bookmarkStart w:id="4" w:name="Par51"/>
      <w:bookmarkEnd w:id="4"/>
      <w:r w:rsidRPr="00550F71">
        <w:rPr>
          <w:sz w:val="26"/>
          <w:szCs w:val="26"/>
        </w:rPr>
        <w:t>4. Наличие оснований для принятия решений о признании безнадежной к взысканию задолженности по платежам в местный бюджет подтверждается следующими документами:</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а) выпиской из отчетности Администрации </w:t>
      </w:r>
      <w:r>
        <w:rPr>
          <w:sz w:val="26"/>
          <w:szCs w:val="26"/>
        </w:rPr>
        <w:t xml:space="preserve">Малокирсановского </w:t>
      </w:r>
      <w:r w:rsidRPr="00550F71">
        <w:rPr>
          <w:sz w:val="26"/>
          <w:szCs w:val="26"/>
        </w:rPr>
        <w:t xml:space="preserve"> сельского поселения об учитываемых суммах задолженности по уплате платежей в местный бюджет по форме приложения 1 к настоящему Порядку;</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б) справкой Администрации </w:t>
      </w:r>
      <w:r>
        <w:rPr>
          <w:sz w:val="26"/>
          <w:szCs w:val="26"/>
        </w:rPr>
        <w:t xml:space="preserve">Малокирсановского </w:t>
      </w:r>
      <w:r w:rsidRPr="00550F71">
        <w:rPr>
          <w:sz w:val="26"/>
          <w:szCs w:val="26"/>
        </w:rPr>
        <w:t xml:space="preserve"> сельского поселения о принятых мерах по обеспечению взыскания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в) документами, подтверждающими случаи признания безнадежной к взысканию задолженности по платежам в местный бюджет, в том числе:</w:t>
      </w:r>
    </w:p>
    <w:p w:rsidR="00550F71" w:rsidRPr="00550F71" w:rsidRDefault="00550F71" w:rsidP="00550F71">
      <w:pPr>
        <w:spacing w:line="276" w:lineRule="auto"/>
        <w:ind w:firstLine="709"/>
        <w:contextualSpacing/>
        <w:jc w:val="both"/>
        <w:rPr>
          <w:sz w:val="26"/>
          <w:szCs w:val="26"/>
        </w:rPr>
      </w:pPr>
      <w:r w:rsidRPr="00550F71">
        <w:rPr>
          <w:sz w:val="26"/>
          <w:szCs w:val="26"/>
        </w:rPr>
        <w:t>документом, свидетельствующим о смерти физического лица - плательщика платежей в местный бюджет или подтверждающим факт объявления его умершим;</w:t>
      </w:r>
    </w:p>
    <w:p w:rsidR="00550F71" w:rsidRPr="00550F71" w:rsidRDefault="00550F71" w:rsidP="00550F71">
      <w:pPr>
        <w:spacing w:line="276" w:lineRule="auto"/>
        <w:ind w:firstLine="709"/>
        <w:contextualSpacing/>
        <w:jc w:val="both"/>
        <w:rPr>
          <w:sz w:val="26"/>
          <w:szCs w:val="26"/>
        </w:rPr>
      </w:pPr>
      <w:r w:rsidRPr="00550F71">
        <w:rPr>
          <w:sz w:val="26"/>
          <w:szCs w:val="26"/>
        </w:rPr>
        <w:lastRenderedPageBreak/>
        <w:t>судебным актом о завершении конкурсного производства или завершении реализации имущества гражданина - плательщика платежей в местный бюджет, являвшегося индивидуальным предпринимателем, а также документом, содержащим сведения из Единого государственного реестра индивидуальных предпринимателей о прекращении физическим лицом -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550F71" w:rsidRPr="00550F71" w:rsidRDefault="00550F71" w:rsidP="00550F71">
      <w:pPr>
        <w:spacing w:line="276" w:lineRule="auto"/>
        <w:ind w:firstLine="709"/>
        <w:contextualSpacing/>
        <w:jc w:val="both"/>
        <w:rPr>
          <w:sz w:val="26"/>
          <w:szCs w:val="26"/>
        </w:rPr>
      </w:pPr>
      <w:r w:rsidRPr="00550F71">
        <w:rPr>
          <w:sz w:val="26"/>
          <w:szCs w:val="26"/>
        </w:rPr>
        <w:t>судебным актом о завершении конкурсного производства или завершении реализации имущества гражданина - плательщика платежей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документом, содержащим сведения из ЕГРЮЛ о прекращении деятельности в связи с ликвидацией организации - плательщика платежей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документом, содержащим сведения из ЕГРЮЛ об исключении юридического лица - плательщика платежей в местный бюджет из указанного реестра по решению регистрирующего органа;</w:t>
      </w:r>
    </w:p>
    <w:p w:rsidR="00550F71" w:rsidRPr="00550F71" w:rsidRDefault="00550F71" w:rsidP="00550F71">
      <w:pPr>
        <w:spacing w:line="276" w:lineRule="auto"/>
        <w:ind w:firstLine="709"/>
        <w:contextualSpacing/>
        <w:jc w:val="both"/>
        <w:rPr>
          <w:sz w:val="26"/>
          <w:szCs w:val="26"/>
        </w:rPr>
      </w:pPr>
      <w:r w:rsidRPr="00550F71">
        <w:rPr>
          <w:sz w:val="26"/>
          <w:szCs w:val="26"/>
        </w:rPr>
        <w:t>актом об амнистии или о помиловании в отношении осужденных к наказанию в виде штрафа или судебным актом, в соответствии с которым администратор доходов местного бюджета утрачивает возможность взыскания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постановлением судебного пристава - 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5" w:history="1">
        <w:r w:rsidRPr="00550F71">
          <w:rPr>
            <w:sz w:val="26"/>
            <w:szCs w:val="26"/>
          </w:rPr>
          <w:t>пунктом 3</w:t>
        </w:r>
      </w:hyperlink>
      <w:r w:rsidRPr="00550F71">
        <w:rPr>
          <w:sz w:val="26"/>
          <w:szCs w:val="26"/>
        </w:rPr>
        <w:t xml:space="preserve"> или </w:t>
      </w:r>
      <w:hyperlink r:id="rId16" w:history="1">
        <w:r w:rsidRPr="00550F71">
          <w:rPr>
            <w:sz w:val="26"/>
            <w:szCs w:val="26"/>
          </w:rPr>
          <w:t>4 части 1 статьи 46</w:t>
        </w:r>
      </w:hyperlink>
      <w:r w:rsidRPr="00550F71">
        <w:rPr>
          <w:sz w:val="26"/>
          <w:szCs w:val="26"/>
        </w:rPr>
        <w:t xml:space="preserve"> Федерального закона № 229-ФЗ;</w:t>
      </w:r>
    </w:p>
    <w:p w:rsidR="00550F71" w:rsidRPr="00550F71" w:rsidRDefault="00550F71" w:rsidP="00550F71">
      <w:pPr>
        <w:spacing w:line="276" w:lineRule="auto"/>
        <w:ind w:firstLine="709"/>
        <w:contextualSpacing/>
        <w:jc w:val="both"/>
        <w:rPr>
          <w:sz w:val="26"/>
          <w:szCs w:val="26"/>
        </w:rPr>
      </w:pPr>
      <w:r w:rsidRPr="00550F71">
        <w:rPr>
          <w:sz w:val="26"/>
          <w:szCs w:val="26"/>
        </w:rPr>
        <w:t>судебным актом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550F71" w:rsidRPr="00550F71" w:rsidRDefault="00550F71" w:rsidP="00550F71">
      <w:pPr>
        <w:spacing w:line="276" w:lineRule="auto"/>
        <w:ind w:firstLine="709"/>
        <w:contextualSpacing/>
        <w:jc w:val="both"/>
        <w:rPr>
          <w:sz w:val="26"/>
          <w:szCs w:val="26"/>
        </w:rPr>
      </w:pPr>
      <w:r w:rsidRPr="00550F71">
        <w:rPr>
          <w:sz w:val="26"/>
          <w:szCs w:val="26"/>
        </w:rPr>
        <w:t>постановлением о прекращении исполнения постановления о назначении административного наказания.</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5. Подготовку и принятие решений о признании безнадежной к взысканию задолженности по платежам в местный бюджет осуществляет постоянно действующая комиссия Администрации </w:t>
      </w:r>
      <w:r>
        <w:rPr>
          <w:sz w:val="26"/>
          <w:szCs w:val="26"/>
        </w:rPr>
        <w:t xml:space="preserve">Малокирсановского </w:t>
      </w:r>
      <w:r w:rsidRPr="00550F71">
        <w:rPr>
          <w:sz w:val="26"/>
          <w:szCs w:val="26"/>
        </w:rPr>
        <w:t xml:space="preserve"> сельского поселения по поступлению и выбытию финансовых активов (далее - комиссия).</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Состав и порядок работы комиссии определяются нормативным документом главы Администрации </w:t>
      </w:r>
      <w:r>
        <w:rPr>
          <w:sz w:val="26"/>
          <w:szCs w:val="26"/>
        </w:rPr>
        <w:t xml:space="preserve">Малокирсановского </w:t>
      </w:r>
      <w:r w:rsidRPr="00550F71">
        <w:rPr>
          <w:sz w:val="26"/>
          <w:szCs w:val="26"/>
        </w:rPr>
        <w:t xml:space="preserve"> сельского поселения. При подготовке и принятии решений о признании безнадежной к взысканию задолженности по платежам в местный бюджет комиссия осуществляет свою деятельность с учетом особенностей, установленных настоящим Порядком.</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6. Решения о признании безнадежной к взысканию задолженности по платежам в местный бюджет принимаются комиссией на ее заседаниях, которые проводятся в целях настоящего Порядка по мере необходимости, но не реже одного раза в </w:t>
      </w:r>
      <w:r w:rsidRPr="00550F71">
        <w:rPr>
          <w:iCs/>
          <w:color w:val="auto"/>
          <w:sz w:val="26"/>
          <w:szCs w:val="26"/>
        </w:rPr>
        <w:t xml:space="preserve">год </w:t>
      </w:r>
      <w:r w:rsidRPr="00550F71">
        <w:rPr>
          <w:sz w:val="26"/>
          <w:szCs w:val="26"/>
        </w:rPr>
        <w:t>при наличии одного или нескольких из оснований, предусмотренных в пунктах 2 и 3 настоящего Порядка, и подтверждающих указанные основания документов из числа указанных в пункте 4 настоящего Порядка.</w:t>
      </w:r>
    </w:p>
    <w:p w:rsidR="00550F71" w:rsidRPr="00550F71" w:rsidRDefault="00550F71" w:rsidP="00550F71">
      <w:pPr>
        <w:spacing w:line="276" w:lineRule="auto"/>
        <w:ind w:firstLine="709"/>
        <w:contextualSpacing/>
        <w:jc w:val="both"/>
        <w:rPr>
          <w:sz w:val="26"/>
          <w:szCs w:val="26"/>
        </w:rPr>
      </w:pPr>
      <w:r w:rsidRPr="00550F71">
        <w:rPr>
          <w:sz w:val="26"/>
          <w:szCs w:val="26"/>
        </w:rPr>
        <w:lastRenderedPageBreak/>
        <w:t>7. Комиссия правомочна осуществлять свои функции, если на заседании комиссии присутствуют более половины от общего числа членов комиссии.</w:t>
      </w:r>
    </w:p>
    <w:p w:rsidR="00550F71" w:rsidRPr="00550F71" w:rsidRDefault="00550F71" w:rsidP="00550F71">
      <w:pPr>
        <w:spacing w:line="276" w:lineRule="auto"/>
        <w:ind w:firstLine="709"/>
        <w:contextualSpacing/>
        <w:jc w:val="both"/>
        <w:rPr>
          <w:sz w:val="26"/>
          <w:szCs w:val="26"/>
        </w:rPr>
      </w:pPr>
      <w:r w:rsidRPr="00550F71">
        <w:rPr>
          <w:sz w:val="26"/>
          <w:szCs w:val="26"/>
        </w:rPr>
        <w:t>8.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9. Срок рассмотрения комиссией документов, представленных Администрацией </w:t>
      </w:r>
      <w:r>
        <w:rPr>
          <w:sz w:val="26"/>
          <w:szCs w:val="26"/>
        </w:rPr>
        <w:t xml:space="preserve">Малокирсановского </w:t>
      </w:r>
      <w:r w:rsidRPr="00550F71">
        <w:rPr>
          <w:sz w:val="26"/>
          <w:szCs w:val="26"/>
        </w:rPr>
        <w:t xml:space="preserve"> сельского поселения, на соответствие </w:t>
      </w:r>
      <w:hyperlink w:anchor="Par39" w:history="1">
        <w:r w:rsidRPr="00550F71">
          <w:rPr>
            <w:sz w:val="26"/>
            <w:szCs w:val="26"/>
          </w:rPr>
          <w:t>пунктам 2</w:t>
        </w:r>
      </w:hyperlink>
      <w:r w:rsidRPr="00550F71">
        <w:rPr>
          <w:sz w:val="26"/>
          <w:szCs w:val="26"/>
        </w:rPr>
        <w:t xml:space="preserve"> - </w:t>
      </w:r>
      <w:hyperlink w:anchor="Par51" w:history="1">
        <w:r w:rsidRPr="00550F71">
          <w:rPr>
            <w:sz w:val="26"/>
            <w:szCs w:val="26"/>
          </w:rPr>
          <w:t>4</w:t>
        </w:r>
      </w:hyperlink>
      <w:r w:rsidRPr="00550F71">
        <w:rPr>
          <w:sz w:val="26"/>
          <w:szCs w:val="26"/>
        </w:rPr>
        <w:t xml:space="preserve"> настоящего Порядка, не должен превышать </w:t>
      </w:r>
      <w:r w:rsidRPr="00550F71">
        <w:rPr>
          <w:iCs/>
          <w:color w:val="auto"/>
          <w:sz w:val="26"/>
          <w:szCs w:val="26"/>
        </w:rPr>
        <w:t xml:space="preserve">пяти </w:t>
      </w:r>
      <w:r w:rsidRPr="00550F71">
        <w:rPr>
          <w:sz w:val="26"/>
          <w:szCs w:val="26"/>
        </w:rPr>
        <w:t>рабочих дней.</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10. По итогам заседания комиссии в течение </w:t>
      </w:r>
      <w:r w:rsidRPr="00550F71">
        <w:rPr>
          <w:iCs/>
          <w:color w:val="auto"/>
          <w:sz w:val="26"/>
          <w:szCs w:val="26"/>
        </w:rPr>
        <w:t>трех</w:t>
      </w:r>
      <w:r w:rsidRPr="00550F71">
        <w:rPr>
          <w:i/>
          <w:iCs/>
          <w:color w:val="FF0000"/>
          <w:sz w:val="26"/>
          <w:szCs w:val="26"/>
        </w:rPr>
        <w:t xml:space="preserve"> </w:t>
      </w:r>
      <w:r w:rsidRPr="00550F71">
        <w:rPr>
          <w:sz w:val="26"/>
          <w:szCs w:val="26"/>
        </w:rPr>
        <w:t>рабочих дней оформляется протокол, который подписывается всеми присутствовавшими на заседании членами комиссии, и подготавливается проект решения о признании безнадежной к взысканию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11. Решение оформляется актом о признании безнадежной к взысканию задолженности по платежам в местный бюджет (далее - акт), который утверждается главой Администрации </w:t>
      </w:r>
      <w:r>
        <w:rPr>
          <w:sz w:val="26"/>
          <w:szCs w:val="26"/>
        </w:rPr>
        <w:t xml:space="preserve">Малокирсановского </w:t>
      </w:r>
      <w:r w:rsidRPr="00550F71">
        <w:rPr>
          <w:sz w:val="26"/>
          <w:szCs w:val="26"/>
        </w:rPr>
        <w:t xml:space="preserve"> сельского поселения. Акт составляется по форме приложения 2 к настоящему Порядку.</w:t>
      </w:r>
    </w:p>
    <w:p w:rsidR="00550F71" w:rsidRPr="00550F71" w:rsidRDefault="00550F71" w:rsidP="00550F71">
      <w:pPr>
        <w:spacing w:line="276" w:lineRule="auto"/>
        <w:ind w:firstLine="709"/>
        <w:contextualSpacing/>
        <w:jc w:val="both"/>
        <w:rPr>
          <w:sz w:val="26"/>
          <w:szCs w:val="26"/>
        </w:rPr>
      </w:pPr>
      <w:r w:rsidRPr="00550F71">
        <w:rPr>
          <w:sz w:val="26"/>
          <w:szCs w:val="26"/>
        </w:rPr>
        <w:t>12. Акт должен содержать следующие сведения:</w:t>
      </w:r>
    </w:p>
    <w:p w:rsidR="00550F71" w:rsidRPr="00550F71" w:rsidRDefault="00550F71" w:rsidP="00550F71">
      <w:pPr>
        <w:spacing w:line="276" w:lineRule="auto"/>
        <w:ind w:firstLine="709"/>
        <w:contextualSpacing/>
        <w:jc w:val="both"/>
        <w:rPr>
          <w:sz w:val="26"/>
          <w:szCs w:val="26"/>
        </w:rPr>
      </w:pPr>
      <w:r w:rsidRPr="00550F71">
        <w:rPr>
          <w:sz w:val="26"/>
          <w:szCs w:val="26"/>
        </w:rPr>
        <w:t>а) полное наименование организации (фамилия, имя, отчество физического лица);</w:t>
      </w:r>
    </w:p>
    <w:p w:rsidR="00550F71" w:rsidRPr="00550F71" w:rsidRDefault="00550F71" w:rsidP="00550F71">
      <w:pPr>
        <w:spacing w:line="276" w:lineRule="auto"/>
        <w:ind w:firstLine="709"/>
        <w:contextualSpacing/>
        <w:jc w:val="both"/>
        <w:rPr>
          <w:sz w:val="26"/>
          <w:szCs w:val="26"/>
        </w:rPr>
      </w:pPr>
      <w:r w:rsidRPr="00550F71">
        <w:rPr>
          <w:sz w:val="26"/>
          <w:szCs w:val="26"/>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550F71" w:rsidRPr="00550F71" w:rsidRDefault="00550F71" w:rsidP="00550F71">
      <w:pPr>
        <w:spacing w:line="276" w:lineRule="auto"/>
        <w:ind w:firstLine="709"/>
        <w:contextualSpacing/>
        <w:jc w:val="both"/>
        <w:rPr>
          <w:sz w:val="26"/>
          <w:szCs w:val="26"/>
        </w:rPr>
      </w:pPr>
      <w:r w:rsidRPr="00550F71">
        <w:rPr>
          <w:sz w:val="26"/>
          <w:szCs w:val="26"/>
        </w:rPr>
        <w:t>в) сведения о платеже, по которому возникла задолженность;</w:t>
      </w:r>
    </w:p>
    <w:p w:rsidR="00550F71" w:rsidRPr="00550F71" w:rsidRDefault="00550F71" w:rsidP="00550F71">
      <w:pPr>
        <w:spacing w:line="276" w:lineRule="auto"/>
        <w:ind w:firstLine="709"/>
        <w:contextualSpacing/>
        <w:jc w:val="both"/>
        <w:rPr>
          <w:sz w:val="26"/>
          <w:szCs w:val="26"/>
        </w:rPr>
      </w:pPr>
      <w:r w:rsidRPr="00550F71">
        <w:rPr>
          <w:sz w:val="26"/>
          <w:szCs w:val="26"/>
        </w:rPr>
        <w:t>г) код классификации доходов бюджетов Российской Федерации, по которому учитывается задолженность по платежам в местный бюджет, его наименование;</w:t>
      </w:r>
    </w:p>
    <w:p w:rsidR="00550F71" w:rsidRPr="00550F71" w:rsidRDefault="00550F71" w:rsidP="00550F71">
      <w:pPr>
        <w:spacing w:line="276" w:lineRule="auto"/>
        <w:ind w:firstLine="709"/>
        <w:contextualSpacing/>
        <w:jc w:val="both"/>
        <w:rPr>
          <w:sz w:val="26"/>
          <w:szCs w:val="26"/>
        </w:rPr>
      </w:pPr>
      <w:r w:rsidRPr="00550F71">
        <w:rPr>
          <w:sz w:val="26"/>
          <w:szCs w:val="26"/>
        </w:rPr>
        <w:t>д) сумма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е) сумма задолженности по пеням и штрафам по соответствующим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ж) дата принятия решения о признании безнадежной к взысканию задолженности по платежам в местный бюджет;</w:t>
      </w:r>
    </w:p>
    <w:p w:rsidR="00550F71" w:rsidRPr="00550F71" w:rsidRDefault="00550F71" w:rsidP="00550F71">
      <w:pPr>
        <w:spacing w:line="276" w:lineRule="auto"/>
        <w:ind w:firstLine="709"/>
        <w:contextualSpacing/>
        <w:jc w:val="both"/>
        <w:rPr>
          <w:sz w:val="26"/>
          <w:szCs w:val="26"/>
        </w:rPr>
      </w:pPr>
      <w:r w:rsidRPr="00550F71">
        <w:rPr>
          <w:sz w:val="26"/>
          <w:szCs w:val="26"/>
        </w:rPr>
        <w:t>з) подписи членов комиссии.</w:t>
      </w:r>
    </w:p>
    <w:p w:rsidR="00550F71" w:rsidRPr="00550F71" w:rsidRDefault="00550F71" w:rsidP="00550F71">
      <w:pPr>
        <w:spacing w:line="276" w:lineRule="auto"/>
        <w:ind w:firstLine="709"/>
        <w:contextualSpacing/>
        <w:jc w:val="both"/>
        <w:rPr>
          <w:sz w:val="26"/>
          <w:szCs w:val="26"/>
        </w:rPr>
      </w:pPr>
      <w:r w:rsidRPr="00550F71">
        <w:rPr>
          <w:sz w:val="26"/>
          <w:szCs w:val="26"/>
        </w:rPr>
        <w:t xml:space="preserve">13. Администрация </w:t>
      </w:r>
      <w:r>
        <w:rPr>
          <w:sz w:val="26"/>
          <w:szCs w:val="26"/>
        </w:rPr>
        <w:t xml:space="preserve">Малокирсановского </w:t>
      </w:r>
      <w:r w:rsidRPr="00550F71">
        <w:rPr>
          <w:sz w:val="26"/>
          <w:szCs w:val="26"/>
        </w:rPr>
        <w:t xml:space="preserve"> сельского поселения в целях признания безнадежной к взысканию задолженности по платежам в местный бюджет </w:t>
      </w:r>
      <w:r w:rsidRPr="00550F71">
        <w:rPr>
          <w:iCs/>
          <w:color w:val="auto"/>
          <w:sz w:val="26"/>
          <w:szCs w:val="26"/>
        </w:rPr>
        <w:t xml:space="preserve">ежегодно </w:t>
      </w:r>
      <w:r w:rsidRPr="00550F71">
        <w:rPr>
          <w:color w:val="auto"/>
          <w:sz w:val="26"/>
          <w:szCs w:val="26"/>
        </w:rPr>
        <w:t xml:space="preserve">до </w:t>
      </w:r>
      <w:r w:rsidRPr="00550F71">
        <w:rPr>
          <w:iCs/>
          <w:color w:val="auto"/>
          <w:sz w:val="26"/>
          <w:szCs w:val="26"/>
        </w:rPr>
        <w:t>20-го числа месяца</w:t>
      </w:r>
      <w:r w:rsidRPr="00550F71">
        <w:rPr>
          <w:color w:val="auto"/>
          <w:sz w:val="26"/>
          <w:szCs w:val="26"/>
        </w:rPr>
        <w:t xml:space="preserve">, </w:t>
      </w:r>
      <w:r w:rsidRPr="00550F71">
        <w:rPr>
          <w:sz w:val="26"/>
          <w:szCs w:val="26"/>
        </w:rPr>
        <w:t>следующего за отчетным периодом, формирует и направляет к комиссию документы, установленные пунктом 4 настоящего Порядка, при наличии одного или нескольких из оснований, предусмотренных пунктами 2 и 3 настоящего Порядка.</w:t>
      </w:r>
    </w:p>
    <w:p w:rsidR="00550F71" w:rsidRPr="00550F71" w:rsidRDefault="00550F71" w:rsidP="00550F71">
      <w:pPr>
        <w:spacing w:line="276" w:lineRule="auto"/>
        <w:ind w:firstLine="709"/>
        <w:contextualSpacing/>
        <w:jc w:val="both"/>
        <w:rPr>
          <w:sz w:val="26"/>
          <w:szCs w:val="26"/>
        </w:rPr>
      </w:pPr>
    </w:p>
    <w:p w:rsidR="00550F71" w:rsidRPr="00550F71" w:rsidRDefault="00550F71" w:rsidP="00550F71">
      <w:pPr>
        <w:pageBreakBefore/>
        <w:ind w:left="5670"/>
        <w:contextualSpacing/>
        <w:jc w:val="right"/>
        <w:rPr>
          <w:sz w:val="24"/>
          <w:szCs w:val="24"/>
        </w:rPr>
        <w:sectPr w:rsidR="00550F71" w:rsidRPr="00550F71" w:rsidSect="006F6114">
          <w:headerReference w:type="even" r:id="rId17"/>
          <w:headerReference w:type="default" r:id="rId18"/>
          <w:pgSz w:w="11906" w:h="16838"/>
          <w:pgMar w:top="1134" w:right="567" w:bottom="709" w:left="1701" w:header="0" w:footer="0" w:gutter="0"/>
          <w:cols w:space="720"/>
          <w:noEndnote/>
          <w:titlePg/>
        </w:sectPr>
      </w:pPr>
    </w:p>
    <w:p w:rsidR="00550F71" w:rsidRPr="00550F71" w:rsidRDefault="00550F71" w:rsidP="00550F71">
      <w:pPr>
        <w:pageBreakBefore/>
        <w:ind w:left="5670"/>
        <w:contextualSpacing/>
        <w:jc w:val="right"/>
        <w:rPr>
          <w:sz w:val="24"/>
          <w:szCs w:val="24"/>
        </w:rPr>
      </w:pPr>
      <w:r w:rsidRPr="00550F71">
        <w:rPr>
          <w:sz w:val="24"/>
          <w:szCs w:val="24"/>
        </w:rPr>
        <w:lastRenderedPageBreak/>
        <w:t>Приложение 1</w:t>
      </w:r>
    </w:p>
    <w:p w:rsidR="00550F71" w:rsidRPr="00550F71" w:rsidRDefault="00550F71" w:rsidP="00550F71">
      <w:pPr>
        <w:ind w:left="9072"/>
        <w:contextualSpacing/>
        <w:jc w:val="right"/>
        <w:rPr>
          <w:sz w:val="24"/>
          <w:szCs w:val="24"/>
        </w:rPr>
      </w:pPr>
      <w:r w:rsidRPr="00550F71">
        <w:rPr>
          <w:sz w:val="24"/>
          <w:szCs w:val="24"/>
        </w:rPr>
        <w:t xml:space="preserve">к </w:t>
      </w:r>
      <w:r w:rsidRPr="00550F71">
        <w:rPr>
          <w:rFonts w:eastAsia="Calibri"/>
          <w:bCs/>
          <w:color w:val="auto"/>
          <w:sz w:val="24"/>
          <w:szCs w:val="24"/>
        </w:rPr>
        <w:t xml:space="preserve">Порядку принятия Администрацией </w:t>
      </w:r>
      <w:r>
        <w:rPr>
          <w:rFonts w:eastAsia="Calibri"/>
          <w:bCs/>
          <w:color w:val="auto"/>
          <w:sz w:val="24"/>
          <w:szCs w:val="24"/>
        </w:rPr>
        <w:t xml:space="preserve">Малокирсановского </w:t>
      </w:r>
      <w:r w:rsidRPr="00550F71">
        <w:rPr>
          <w:rFonts w:eastAsia="Calibri"/>
          <w:bCs/>
          <w:color w:val="auto"/>
          <w:sz w:val="24"/>
          <w:szCs w:val="24"/>
        </w:rPr>
        <w:t xml:space="preserve"> сельского поселения решений о признании безнадежной к взысканию задолженности по платежам в бюджет </w:t>
      </w:r>
      <w:r>
        <w:rPr>
          <w:rFonts w:eastAsia="Calibri"/>
          <w:bCs/>
          <w:color w:val="auto"/>
          <w:sz w:val="24"/>
          <w:szCs w:val="24"/>
        </w:rPr>
        <w:t xml:space="preserve">Малокирсановского </w:t>
      </w:r>
      <w:r w:rsidRPr="00550F71">
        <w:rPr>
          <w:rFonts w:eastAsia="Calibri"/>
          <w:bCs/>
          <w:color w:val="auto"/>
          <w:sz w:val="24"/>
          <w:szCs w:val="24"/>
        </w:rPr>
        <w:t xml:space="preserve"> сельского поселения</w:t>
      </w:r>
    </w:p>
    <w:p w:rsidR="00550F71" w:rsidRPr="00550F71" w:rsidRDefault="00550F71" w:rsidP="00550F71">
      <w:pPr>
        <w:pBdr>
          <w:top w:val="single" w:sz="4" w:space="1" w:color="auto"/>
          <w:left w:val="single" w:sz="4" w:space="4" w:color="auto"/>
          <w:bottom w:val="single" w:sz="4" w:space="1" w:color="auto"/>
          <w:right w:val="single" w:sz="4" w:space="4" w:color="auto"/>
        </w:pBdr>
        <w:ind w:left="709" w:right="11831"/>
        <w:contextualSpacing/>
        <w:jc w:val="center"/>
        <w:rPr>
          <w:sz w:val="24"/>
          <w:szCs w:val="24"/>
        </w:rPr>
      </w:pPr>
      <w:r w:rsidRPr="00550F71">
        <w:rPr>
          <w:sz w:val="24"/>
          <w:szCs w:val="24"/>
        </w:rPr>
        <w:t>ФОРМА</w:t>
      </w:r>
    </w:p>
    <w:p w:rsidR="00550F71" w:rsidRPr="00550F71" w:rsidRDefault="00550F71" w:rsidP="00550F71">
      <w:pPr>
        <w:ind w:firstLine="710"/>
        <w:contextualSpacing/>
        <w:jc w:val="center"/>
        <w:rPr>
          <w:b/>
          <w:bCs/>
          <w:sz w:val="24"/>
          <w:szCs w:val="24"/>
        </w:rPr>
      </w:pPr>
      <w:r w:rsidRPr="00550F71">
        <w:rPr>
          <w:b/>
          <w:bCs/>
          <w:sz w:val="24"/>
          <w:szCs w:val="24"/>
        </w:rPr>
        <w:t>Выписка</w:t>
      </w:r>
    </w:p>
    <w:p w:rsidR="00550F71" w:rsidRPr="00550F71" w:rsidRDefault="00550F71" w:rsidP="00550F71">
      <w:pPr>
        <w:ind w:firstLine="710"/>
        <w:contextualSpacing/>
        <w:jc w:val="center"/>
        <w:rPr>
          <w:b/>
          <w:bCs/>
          <w:sz w:val="24"/>
          <w:szCs w:val="24"/>
        </w:rPr>
      </w:pPr>
      <w:r w:rsidRPr="00550F71">
        <w:rPr>
          <w:b/>
          <w:bCs/>
          <w:sz w:val="24"/>
          <w:szCs w:val="24"/>
        </w:rPr>
        <w:t xml:space="preserve">из отчетности Администрации </w:t>
      </w:r>
      <w:r>
        <w:rPr>
          <w:b/>
          <w:bCs/>
          <w:sz w:val="24"/>
          <w:szCs w:val="24"/>
        </w:rPr>
        <w:t xml:space="preserve">Малокирсановского </w:t>
      </w:r>
      <w:r w:rsidRPr="00550F71">
        <w:rPr>
          <w:b/>
          <w:bCs/>
          <w:sz w:val="24"/>
          <w:szCs w:val="24"/>
        </w:rPr>
        <w:t xml:space="preserve"> сельского поселения об учитываемых суммах задолженности по уплате платежей в бюджет </w:t>
      </w:r>
      <w:r>
        <w:rPr>
          <w:b/>
          <w:bCs/>
          <w:sz w:val="24"/>
          <w:szCs w:val="24"/>
        </w:rPr>
        <w:t xml:space="preserve">Малокирсановского </w:t>
      </w:r>
      <w:r w:rsidRPr="00550F71">
        <w:rPr>
          <w:b/>
          <w:bCs/>
          <w:sz w:val="24"/>
          <w:szCs w:val="24"/>
        </w:rPr>
        <w:t xml:space="preserve"> сельского поселения</w:t>
      </w:r>
    </w:p>
    <w:p w:rsidR="00550F71" w:rsidRPr="00550F71" w:rsidRDefault="00550F71" w:rsidP="00550F71">
      <w:pPr>
        <w:ind w:firstLine="710"/>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39"/>
        <w:gridCol w:w="1911"/>
        <w:gridCol w:w="984"/>
        <w:gridCol w:w="1833"/>
        <w:gridCol w:w="1851"/>
        <w:gridCol w:w="1639"/>
        <w:gridCol w:w="1841"/>
        <w:gridCol w:w="824"/>
        <w:gridCol w:w="896"/>
      </w:tblGrid>
      <w:tr w:rsidR="00550F71" w:rsidRPr="00550F71" w:rsidTr="00F5423A">
        <w:trPr>
          <w:trHeight w:val="1184"/>
        </w:trPr>
        <w:tc>
          <w:tcPr>
            <w:tcW w:w="541" w:type="dxa"/>
            <w:vMerge w:val="restart"/>
          </w:tcPr>
          <w:p w:rsidR="00550F71" w:rsidRPr="00550F71" w:rsidRDefault="00550F71" w:rsidP="00550F71">
            <w:pPr>
              <w:contextualSpacing/>
              <w:jc w:val="center"/>
              <w:rPr>
                <w:sz w:val="22"/>
                <w:szCs w:val="22"/>
              </w:rPr>
            </w:pPr>
            <w:r w:rsidRPr="00550F71">
              <w:rPr>
                <w:sz w:val="22"/>
                <w:szCs w:val="22"/>
                <w:lang w:val="en-US"/>
              </w:rPr>
              <w:t xml:space="preserve">N </w:t>
            </w:r>
            <w:r w:rsidRPr="00550F71">
              <w:rPr>
                <w:sz w:val="22"/>
                <w:szCs w:val="22"/>
              </w:rPr>
              <w:t>п/п</w:t>
            </w:r>
          </w:p>
        </w:tc>
        <w:tc>
          <w:tcPr>
            <w:tcW w:w="1628" w:type="dxa"/>
            <w:vMerge w:val="restart"/>
          </w:tcPr>
          <w:p w:rsidR="00550F71" w:rsidRPr="00550F71" w:rsidRDefault="00550F71" w:rsidP="00550F71">
            <w:pPr>
              <w:contextualSpacing/>
              <w:jc w:val="center"/>
              <w:rPr>
                <w:sz w:val="22"/>
                <w:szCs w:val="22"/>
              </w:rPr>
            </w:pPr>
            <w:r w:rsidRPr="00550F71">
              <w:rPr>
                <w:sz w:val="22"/>
                <w:szCs w:val="22"/>
              </w:rPr>
              <w:t>Период образования задолженности</w:t>
            </w:r>
          </w:p>
        </w:tc>
        <w:tc>
          <w:tcPr>
            <w:tcW w:w="1911" w:type="dxa"/>
            <w:vMerge w:val="restart"/>
          </w:tcPr>
          <w:p w:rsidR="00550F71" w:rsidRPr="00550F71" w:rsidRDefault="00550F71" w:rsidP="00550F71">
            <w:pPr>
              <w:contextualSpacing/>
              <w:jc w:val="center"/>
              <w:rPr>
                <w:sz w:val="22"/>
                <w:szCs w:val="22"/>
              </w:rPr>
            </w:pPr>
            <w:r w:rsidRPr="00550F71">
              <w:rPr>
                <w:sz w:val="22"/>
                <w:szCs w:val="22"/>
              </w:rPr>
              <w:t>Полное наименование организации (фамилия, имя, отчество физического лица)</w:t>
            </w:r>
          </w:p>
        </w:tc>
        <w:tc>
          <w:tcPr>
            <w:tcW w:w="984" w:type="dxa"/>
            <w:vMerge w:val="restart"/>
          </w:tcPr>
          <w:p w:rsidR="00550F71" w:rsidRPr="00550F71" w:rsidRDefault="00550F71" w:rsidP="00550F71">
            <w:pPr>
              <w:contextualSpacing/>
              <w:jc w:val="center"/>
              <w:rPr>
                <w:sz w:val="22"/>
                <w:szCs w:val="22"/>
              </w:rPr>
            </w:pPr>
            <w:r w:rsidRPr="00550F71">
              <w:rPr>
                <w:sz w:val="22"/>
                <w:szCs w:val="22"/>
              </w:rPr>
              <w:t>ИНН, КПП, ОГРН, ЕГРИП</w:t>
            </w:r>
          </w:p>
        </w:tc>
        <w:tc>
          <w:tcPr>
            <w:tcW w:w="1833" w:type="dxa"/>
            <w:vMerge w:val="restart"/>
          </w:tcPr>
          <w:p w:rsidR="00550F71" w:rsidRPr="00550F71" w:rsidRDefault="00550F71" w:rsidP="00550F71">
            <w:pPr>
              <w:contextualSpacing/>
              <w:jc w:val="center"/>
              <w:rPr>
                <w:sz w:val="22"/>
                <w:szCs w:val="22"/>
              </w:rPr>
            </w:pPr>
            <w:r w:rsidRPr="00550F71">
              <w:rPr>
                <w:sz w:val="22"/>
                <w:szCs w:val="22"/>
              </w:rPr>
              <w:t>Сведения о платеже, по которому возникла задолженность</w:t>
            </w:r>
          </w:p>
        </w:tc>
        <w:tc>
          <w:tcPr>
            <w:tcW w:w="1851" w:type="dxa"/>
            <w:vMerge w:val="restart"/>
          </w:tcPr>
          <w:p w:rsidR="00550F71" w:rsidRPr="00550F71" w:rsidRDefault="00550F71" w:rsidP="00550F71">
            <w:pPr>
              <w:contextualSpacing/>
              <w:jc w:val="center"/>
              <w:rPr>
                <w:sz w:val="22"/>
                <w:szCs w:val="22"/>
              </w:rPr>
            </w:pPr>
            <w:r w:rsidRPr="00550F71">
              <w:rPr>
                <w:sz w:val="22"/>
                <w:szCs w:val="22"/>
              </w:rPr>
              <w:t>Код классификации доходов бюджетов Российской Федерации, по которому учитывается задолженность по платежам в местный бюджет</w:t>
            </w:r>
          </w:p>
        </w:tc>
        <w:tc>
          <w:tcPr>
            <w:tcW w:w="1639" w:type="dxa"/>
            <w:vMerge w:val="restart"/>
          </w:tcPr>
          <w:p w:rsidR="00550F71" w:rsidRPr="00550F71" w:rsidRDefault="00550F71" w:rsidP="00550F71">
            <w:pPr>
              <w:contextualSpacing/>
              <w:jc w:val="center"/>
              <w:rPr>
                <w:sz w:val="22"/>
                <w:szCs w:val="22"/>
              </w:rPr>
            </w:pPr>
            <w:r w:rsidRPr="00550F71">
              <w:rPr>
                <w:sz w:val="22"/>
                <w:szCs w:val="22"/>
              </w:rPr>
              <w:t>Сумма задолженности по платежам в местный бюджет</w:t>
            </w:r>
          </w:p>
        </w:tc>
        <w:tc>
          <w:tcPr>
            <w:tcW w:w="3561" w:type="dxa"/>
            <w:gridSpan w:val="3"/>
          </w:tcPr>
          <w:p w:rsidR="00550F71" w:rsidRPr="00550F71" w:rsidRDefault="00550F71" w:rsidP="00550F71">
            <w:pPr>
              <w:contextualSpacing/>
              <w:jc w:val="center"/>
              <w:rPr>
                <w:sz w:val="22"/>
                <w:szCs w:val="22"/>
              </w:rPr>
            </w:pPr>
            <w:r w:rsidRPr="00550F71">
              <w:rPr>
                <w:sz w:val="22"/>
                <w:szCs w:val="22"/>
              </w:rPr>
              <w:t>Документы, подтверждающие наличие оснований для признания безнадежной к взысканию задолженности по платежам в местный бюджет</w:t>
            </w:r>
          </w:p>
        </w:tc>
      </w:tr>
      <w:tr w:rsidR="00550F71" w:rsidRPr="00550F71" w:rsidTr="00F5423A">
        <w:trPr>
          <w:trHeight w:val="1183"/>
        </w:trPr>
        <w:tc>
          <w:tcPr>
            <w:tcW w:w="541" w:type="dxa"/>
            <w:vMerge/>
          </w:tcPr>
          <w:p w:rsidR="00550F71" w:rsidRPr="00550F71" w:rsidRDefault="00550F71" w:rsidP="00550F71">
            <w:pPr>
              <w:contextualSpacing/>
              <w:jc w:val="center"/>
              <w:rPr>
                <w:sz w:val="22"/>
                <w:szCs w:val="22"/>
              </w:rPr>
            </w:pPr>
          </w:p>
        </w:tc>
        <w:tc>
          <w:tcPr>
            <w:tcW w:w="1628" w:type="dxa"/>
            <w:vMerge/>
          </w:tcPr>
          <w:p w:rsidR="00550F71" w:rsidRPr="00550F71" w:rsidRDefault="00550F71" w:rsidP="00550F71">
            <w:pPr>
              <w:contextualSpacing/>
              <w:jc w:val="center"/>
              <w:rPr>
                <w:sz w:val="22"/>
                <w:szCs w:val="22"/>
              </w:rPr>
            </w:pPr>
          </w:p>
        </w:tc>
        <w:tc>
          <w:tcPr>
            <w:tcW w:w="1911" w:type="dxa"/>
            <w:vMerge/>
          </w:tcPr>
          <w:p w:rsidR="00550F71" w:rsidRPr="00550F71" w:rsidRDefault="00550F71" w:rsidP="00550F71">
            <w:pPr>
              <w:contextualSpacing/>
              <w:jc w:val="center"/>
              <w:rPr>
                <w:sz w:val="22"/>
                <w:szCs w:val="22"/>
              </w:rPr>
            </w:pPr>
          </w:p>
        </w:tc>
        <w:tc>
          <w:tcPr>
            <w:tcW w:w="984" w:type="dxa"/>
            <w:vMerge/>
          </w:tcPr>
          <w:p w:rsidR="00550F71" w:rsidRPr="00550F71" w:rsidRDefault="00550F71" w:rsidP="00550F71">
            <w:pPr>
              <w:contextualSpacing/>
              <w:jc w:val="center"/>
              <w:rPr>
                <w:sz w:val="22"/>
                <w:szCs w:val="22"/>
              </w:rPr>
            </w:pPr>
          </w:p>
        </w:tc>
        <w:tc>
          <w:tcPr>
            <w:tcW w:w="1833" w:type="dxa"/>
            <w:vMerge/>
          </w:tcPr>
          <w:p w:rsidR="00550F71" w:rsidRPr="00550F71" w:rsidRDefault="00550F71" w:rsidP="00550F71">
            <w:pPr>
              <w:contextualSpacing/>
              <w:jc w:val="center"/>
              <w:rPr>
                <w:sz w:val="22"/>
                <w:szCs w:val="22"/>
              </w:rPr>
            </w:pPr>
          </w:p>
        </w:tc>
        <w:tc>
          <w:tcPr>
            <w:tcW w:w="1851" w:type="dxa"/>
            <w:vMerge/>
          </w:tcPr>
          <w:p w:rsidR="00550F71" w:rsidRPr="00550F71" w:rsidRDefault="00550F71" w:rsidP="00550F71">
            <w:pPr>
              <w:contextualSpacing/>
              <w:jc w:val="center"/>
              <w:rPr>
                <w:sz w:val="22"/>
                <w:szCs w:val="22"/>
              </w:rPr>
            </w:pPr>
          </w:p>
        </w:tc>
        <w:tc>
          <w:tcPr>
            <w:tcW w:w="1639" w:type="dxa"/>
            <w:vMerge/>
          </w:tcPr>
          <w:p w:rsidR="00550F71" w:rsidRPr="00550F71" w:rsidRDefault="00550F71" w:rsidP="00550F71">
            <w:pPr>
              <w:contextualSpacing/>
              <w:jc w:val="center"/>
              <w:rPr>
                <w:sz w:val="22"/>
                <w:szCs w:val="22"/>
              </w:rPr>
            </w:pPr>
          </w:p>
        </w:tc>
        <w:tc>
          <w:tcPr>
            <w:tcW w:w="1841" w:type="dxa"/>
          </w:tcPr>
          <w:p w:rsidR="00550F71" w:rsidRPr="00550F71" w:rsidRDefault="00550F71" w:rsidP="00550F71">
            <w:pPr>
              <w:contextualSpacing/>
              <w:jc w:val="center"/>
              <w:rPr>
                <w:sz w:val="22"/>
                <w:szCs w:val="22"/>
              </w:rPr>
            </w:pPr>
            <w:r w:rsidRPr="00550F71">
              <w:rPr>
                <w:sz w:val="22"/>
                <w:szCs w:val="22"/>
              </w:rPr>
              <w:t xml:space="preserve">Наименование, кем выдан </w:t>
            </w:r>
          </w:p>
        </w:tc>
        <w:tc>
          <w:tcPr>
            <w:tcW w:w="824" w:type="dxa"/>
          </w:tcPr>
          <w:p w:rsidR="00550F71" w:rsidRPr="00550F71" w:rsidRDefault="00550F71" w:rsidP="00550F71">
            <w:pPr>
              <w:contextualSpacing/>
              <w:jc w:val="center"/>
              <w:rPr>
                <w:sz w:val="22"/>
                <w:szCs w:val="22"/>
              </w:rPr>
            </w:pPr>
            <w:r w:rsidRPr="00550F71">
              <w:rPr>
                <w:sz w:val="22"/>
                <w:szCs w:val="22"/>
              </w:rPr>
              <w:t>Дата</w:t>
            </w:r>
          </w:p>
        </w:tc>
        <w:tc>
          <w:tcPr>
            <w:tcW w:w="896" w:type="dxa"/>
          </w:tcPr>
          <w:p w:rsidR="00550F71" w:rsidRPr="00550F71" w:rsidRDefault="00550F71" w:rsidP="00550F71">
            <w:pPr>
              <w:contextualSpacing/>
              <w:jc w:val="center"/>
              <w:rPr>
                <w:sz w:val="22"/>
                <w:szCs w:val="22"/>
              </w:rPr>
            </w:pPr>
            <w:r w:rsidRPr="00550F71">
              <w:rPr>
                <w:sz w:val="22"/>
                <w:szCs w:val="22"/>
              </w:rPr>
              <w:t>Номер</w:t>
            </w:r>
          </w:p>
        </w:tc>
      </w:tr>
      <w:tr w:rsidR="00550F71" w:rsidRPr="00550F71" w:rsidTr="00F5423A">
        <w:tc>
          <w:tcPr>
            <w:tcW w:w="541" w:type="dxa"/>
          </w:tcPr>
          <w:p w:rsidR="00550F71" w:rsidRPr="00550F71" w:rsidRDefault="00550F71" w:rsidP="00550F71">
            <w:pPr>
              <w:contextualSpacing/>
              <w:jc w:val="center"/>
              <w:rPr>
                <w:sz w:val="22"/>
                <w:szCs w:val="22"/>
              </w:rPr>
            </w:pPr>
            <w:r w:rsidRPr="00550F71">
              <w:rPr>
                <w:sz w:val="22"/>
                <w:szCs w:val="22"/>
              </w:rPr>
              <w:t>1</w:t>
            </w:r>
          </w:p>
        </w:tc>
        <w:tc>
          <w:tcPr>
            <w:tcW w:w="1628" w:type="dxa"/>
          </w:tcPr>
          <w:p w:rsidR="00550F71" w:rsidRPr="00550F71" w:rsidRDefault="00550F71" w:rsidP="00550F71">
            <w:pPr>
              <w:contextualSpacing/>
              <w:jc w:val="center"/>
              <w:rPr>
                <w:sz w:val="22"/>
                <w:szCs w:val="22"/>
              </w:rPr>
            </w:pPr>
            <w:r w:rsidRPr="00550F71">
              <w:rPr>
                <w:sz w:val="22"/>
                <w:szCs w:val="22"/>
              </w:rPr>
              <w:t>2</w:t>
            </w:r>
          </w:p>
        </w:tc>
        <w:tc>
          <w:tcPr>
            <w:tcW w:w="1911" w:type="dxa"/>
          </w:tcPr>
          <w:p w:rsidR="00550F71" w:rsidRPr="00550F71" w:rsidRDefault="00550F71" w:rsidP="00550F71">
            <w:pPr>
              <w:contextualSpacing/>
              <w:jc w:val="center"/>
              <w:rPr>
                <w:sz w:val="22"/>
                <w:szCs w:val="22"/>
              </w:rPr>
            </w:pPr>
            <w:r w:rsidRPr="00550F71">
              <w:rPr>
                <w:sz w:val="22"/>
                <w:szCs w:val="22"/>
              </w:rPr>
              <w:t>3</w:t>
            </w:r>
          </w:p>
        </w:tc>
        <w:tc>
          <w:tcPr>
            <w:tcW w:w="984" w:type="dxa"/>
          </w:tcPr>
          <w:p w:rsidR="00550F71" w:rsidRPr="00550F71" w:rsidRDefault="00550F71" w:rsidP="00550F71">
            <w:pPr>
              <w:contextualSpacing/>
              <w:jc w:val="center"/>
              <w:rPr>
                <w:sz w:val="22"/>
                <w:szCs w:val="22"/>
              </w:rPr>
            </w:pPr>
            <w:r w:rsidRPr="00550F71">
              <w:rPr>
                <w:sz w:val="22"/>
                <w:szCs w:val="22"/>
              </w:rPr>
              <w:t>4</w:t>
            </w:r>
          </w:p>
        </w:tc>
        <w:tc>
          <w:tcPr>
            <w:tcW w:w="1833" w:type="dxa"/>
          </w:tcPr>
          <w:p w:rsidR="00550F71" w:rsidRPr="00550F71" w:rsidRDefault="00550F71" w:rsidP="00550F71">
            <w:pPr>
              <w:contextualSpacing/>
              <w:jc w:val="center"/>
              <w:rPr>
                <w:sz w:val="22"/>
                <w:szCs w:val="22"/>
              </w:rPr>
            </w:pPr>
            <w:r w:rsidRPr="00550F71">
              <w:rPr>
                <w:sz w:val="22"/>
                <w:szCs w:val="22"/>
              </w:rPr>
              <w:t>5</w:t>
            </w:r>
          </w:p>
        </w:tc>
        <w:tc>
          <w:tcPr>
            <w:tcW w:w="1851" w:type="dxa"/>
          </w:tcPr>
          <w:p w:rsidR="00550F71" w:rsidRPr="00550F71" w:rsidRDefault="00550F71" w:rsidP="00550F71">
            <w:pPr>
              <w:contextualSpacing/>
              <w:jc w:val="center"/>
              <w:rPr>
                <w:sz w:val="22"/>
                <w:szCs w:val="22"/>
              </w:rPr>
            </w:pPr>
            <w:r w:rsidRPr="00550F71">
              <w:rPr>
                <w:sz w:val="22"/>
                <w:szCs w:val="22"/>
              </w:rPr>
              <w:t>6</w:t>
            </w:r>
          </w:p>
        </w:tc>
        <w:tc>
          <w:tcPr>
            <w:tcW w:w="1639" w:type="dxa"/>
          </w:tcPr>
          <w:p w:rsidR="00550F71" w:rsidRPr="00550F71" w:rsidRDefault="00550F71" w:rsidP="00550F71">
            <w:pPr>
              <w:contextualSpacing/>
              <w:jc w:val="center"/>
              <w:rPr>
                <w:sz w:val="22"/>
                <w:szCs w:val="22"/>
              </w:rPr>
            </w:pPr>
            <w:r w:rsidRPr="00550F71">
              <w:rPr>
                <w:sz w:val="22"/>
                <w:szCs w:val="22"/>
              </w:rPr>
              <w:t>7</w:t>
            </w:r>
          </w:p>
        </w:tc>
        <w:tc>
          <w:tcPr>
            <w:tcW w:w="1841" w:type="dxa"/>
          </w:tcPr>
          <w:p w:rsidR="00550F71" w:rsidRPr="00550F71" w:rsidRDefault="00550F71" w:rsidP="00550F71">
            <w:pPr>
              <w:contextualSpacing/>
              <w:jc w:val="center"/>
              <w:rPr>
                <w:sz w:val="22"/>
                <w:szCs w:val="22"/>
              </w:rPr>
            </w:pPr>
            <w:r w:rsidRPr="00550F71">
              <w:rPr>
                <w:sz w:val="22"/>
                <w:szCs w:val="22"/>
              </w:rPr>
              <w:t>8</w:t>
            </w:r>
          </w:p>
        </w:tc>
        <w:tc>
          <w:tcPr>
            <w:tcW w:w="824" w:type="dxa"/>
          </w:tcPr>
          <w:p w:rsidR="00550F71" w:rsidRPr="00550F71" w:rsidRDefault="00550F71" w:rsidP="00550F71">
            <w:pPr>
              <w:contextualSpacing/>
              <w:jc w:val="center"/>
              <w:rPr>
                <w:sz w:val="22"/>
                <w:szCs w:val="22"/>
              </w:rPr>
            </w:pPr>
            <w:r w:rsidRPr="00550F71">
              <w:rPr>
                <w:sz w:val="22"/>
                <w:szCs w:val="22"/>
              </w:rPr>
              <w:t>9</w:t>
            </w:r>
          </w:p>
        </w:tc>
        <w:tc>
          <w:tcPr>
            <w:tcW w:w="896" w:type="dxa"/>
          </w:tcPr>
          <w:p w:rsidR="00550F71" w:rsidRPr="00550F71" w:rsidRDefault="00550F71" w:rsidP="00550F71">
            <w:pPr>
              <w:contextualSpacing/>
              <w:jc w:val="center"/>
              <w:rPr>
                <w:sz w:val="22"/>
                <w:szCs w:val="22"/>
              </w:rPr>
            </w:pPr>
            <w:r w:rsidRPr="00550F71">
              <w:rPr>
                <w:sz w:val="22"/>
                <w:szCs w:val="22"/>
              </w:rPr>
              <w:t>10</w:t>
            </w:r>
          </w:p>
        </w:tc>
      </w:tr>
      <w:tr w:rsidR="00550F71" w:rsidRPr="00550F71" w:rsidTr="00F5423A">
        <w:tc>
          <w:tcPr>
            <w:tcW w:w="541" w:type="dxa"/>
          </w:tcPr>
          <w:p w:rsidR="00550F71" w:rsidRPr="00550F71" w:rsidRDefault="00550F71" w:rsidP="00550F71">
            <w:pPr>
              <w:contextualSpacing/>
              <w:jc w:val="center"/>
              <w:rPr>
                <w:sz w:val="22"/>
                <w:szCs w:val="22"/>
              </w:rPr>
            </w:pPr>
            <w:r w:rsidRPr="00550F71">
              <w:rPr>
                <w:sz w:val="22"/>
                <w:szCs w:val="22"/>
              </w:rPr>
              <w:t>2</w:t>
            </w:r>
          </w:p>
        </w:tc>
        <w:tc>
          <w:tcPr>
            <w:tcW w:w="1628" w:type="dxa"/>
          </w:tcPr>
          <w:p w:rsidR="00550F71" w:rsidRPr="00550F71" w:rsidRDefault="00550F71" w:rsidP="00550F71">
            <w:pPr>
              <w:contextualSpacing/>
              <w:rPr>
                <w:sz w:val="22"/>
                <w:szCs w:val="22"/>
              </w:rPr>
            </w:pPr>
          </w:p>
        </w:tc>
        <w:tc>
          <w:tcPr>
            <w:tcW w:w="1911" w:type="dxa"/>
          </w:tcPr>
          <w:p w:rsidR="00550F71" w:rsidRPr="00550F71" w:rsidRDefault="00550F71" w:rsidP="00550F71">
            <w:pPr>
              <w:contextualSpacing/>
              <w:rPr>
                <w:sz w:val="22"/>
                <w:szCs w:val="22"/>
              </w:rPr>
            </w:pPr>
          </w:p>
        </w:tc>
        <w:tc>
          <w:tcPr>
            <w:tcW w:w="984" w:type="dxa"/>
          </w:tcPr>
          <w:p w:rsidR="00550F71" w:rsidRPr="00550F71" w:rsidRDefault="00550F71" w:rsidP="00550F71">
            <w:pPr>
              <w:contextualSpacing/>
              <w:rPr>
                <w:sz w:val="22"/>
                <w:szCs w:val="22"/>
              </w:rPr>
            </w:pPr>
          </w:p>
        </w:tc>
        <w:tc>
          <w:tcPr>
            <w:tcW w:w="1833" w:type="dxa"/>
          </w:tcPr>
          <w:p w:rsidR="00550F71" w:rsidRPr="00550F71" w:rsidRDefault="00550F71" w:rsidP="00550F71">
            <w:pPr>
              <w:contextualSpacing/>
              <w:rPr>
                <w:sz w:val="22"/>
                <w:szCs w:val="22"/>
              </w:rPr>
            </w:pPr>
          </w:p>
        </w:tc>
        <w:tc>
          <w:tcPr>
            <w:tcW w:w="1851" w:type="dxa"/>
          </w:tcPr>
          <w:p w:rsidR="00550F71" w:rsidRPr="00550F71" w:rsidRDefault="00550F71" w:rsidP="00550F71">
            <w:pPr>
              <w:contextualSpacing/>
              <w:rPr>
                <w:sz w:val="22"/>
                <w:szCs w:val="22"/>
              </w:rPr>
            </w:pPr>
          </w:p>
        </w:tc>
        <w:tc>
          <w:tcPr>
            <w:tcW w:w="1639" w:type="dxa"/>
          </w:tcPr>
          <w:p w:rsidR="00550F71" w:rsidRPr="00550F71" w:rsidRDefault="00550F71" w:rsidP="00550F71">
            <w:pPr>
              <w:contextualSpacing/>
              <w:rPr>
                <w:sz w:val="22"/>
                <w:szCs w:val="22"/>
              </w:rPr>
            </w:pPr>
          </w:p>
        </w:tc>
        <w:tc>
          <w:tcPr>
            <w:tcW w:w="1841" w:type="dxa"/>
          </w:tcPr>
          <w:p w:rsidR="00550F71" w:rsidRPr="00550F71" w:rsidRDefault="00550F71" w:rsidP="00550F71">
            <w:pPr>
              <w:contextualSpacing/>
              <w:rPr>
                <w:sz w:val="22"/>
                <w:szCs w:val="22"/>
              </w:rPr>
            </w:pPr>
          </w:p>
        </w:tc>
        <w:tc>
          <w:tcPr>
            <w:tcW w:w="824" w:type="dxa"/>
          </w:tcPr>
          <w:p w:rsidR="00550F71" w:rsidRPr="00550F71" w:rsidRDefault="00550F71" w:rsidP="00550F71">
            <w:pPr>
              <w:contextualSpacing/>
              <w:rPr>
                <w:sz w:val="22"/>
                <w:szCs w:val="22"/>
              </w:rPr>
            </w:pPr>
          </w:p>
        </w:tc>
        <w:tc>
          <w:tcPr>
            <w:tcW w:w="896" w:type="dxa"/>
          </w:tcPr>
          <w:p w:rsidR="00550F71" w:rsidRPr="00550F71" w:rsidRDefault="00550F71" w:rsidP="00550F71">
            <w:pPr>
              <w:contextualSpacing/>
              <w:rPr>
                <w:sz w:val="22"/>
                <w:szCs w:val="22"/>
              </w:rPr>
            </w:pPr>
          </w:p>
        </w:tc>
      </w:tr>
      <w:tr w:rsidR="00550F71" w:rsidRPr="00550F71" w:rsidTr="00F5423A">
        <w:tc>
          <w:tcPr>
            <w:tcW w:w="541" w:type="dxa"/>
          </w:tcPr>
          <w:p w:rsidR="00550F71" w:rsidRPr="00550F71" w:rsidRDefault="00550F71" w:rsidP="00550F71">
            <w:pPr>
              <w:contextualSpacing/>
              <w:jc w:val="center"/>
              <w:rPr>
                <w:sz w:val="22"/>
                <w:szCs w:val="22"/>
              </w:rPr>
            </w:pPr>
            <w:r w:rsidRPr="00550F71">
              <w:rPr>
                <w:sz w:val="22"/>
                <w:szCs w:val="22"/>
              </w:rPr>
              <w:t>3</w:t>
            </w:r>
          </w:p>
        </w:tc>
        <w:tc>
          <w:tcPr>
            <w:tcW w:w="1628" w:type="dxa"/>
          </w:tcPr>
          <w:p w:rsidR="00550F71" w:rsidRPr="00550F71" w:rsidRDefault="00550F71" w:rsidP="00550F71">
            <w:pPr>
              <w:contextualSpacing/>
              <w:rPr>
                <w:sz w:val="22"/>
                <w:szCs w:val="22"/>
              </w:rPr>
            </w:pPr>
          </w:p>
        </w:tc>
        <w:tc>
          <w:tcPr>
            <w:tcW w:w="1911" w:type="dxa"/>
          </w:tcPr>
          <w:p w:rsidR="00550F71" w:rsidRPr="00550F71" w:rsidRDefault="00550F71" w:rsidP="00550F71">
            <w:pPr>
              <w:contextualSpacing/>
              <w:rPr>
                <w:sz w:val="22"/>
                <w:szCs w:val="22"/>
              </w:rPr>
            </w:pPr>
          </w:p>
        </w:tc>
        <w:tc>
          <w:tcPr>
            <w:tcW w:w="984" w:type="dxa"/>
          </w:tcPr>
          <w:p w:rsidR="00550F71" w:rsidRPr="00550F71" w:rsidRDefault="00550F71" w:rsidP="00550F71">
            <w:pPr>
              <w:contextualSpacing/>
              <w:rPr>
                <w:sz w:val="22"/>
                <w:szCs w:val="22"/>
              </w:rPr>
            </w:pPr>
          </w:p>
        </w:tc>
        <w:tc>
          <w:tcPr>
            <w:tcW w:w="1833" w:type="dxa"/>
          </w:tcPr>
          <w:p w:rsidR="00550F71" w:rsidRPr="00550F71" w:rsidRDefault="00550F71" w:rsidP="00550F71">
            <w:pPr>
              <w:contextualSpacing/>
              <w:rPr>
                <w:sz w:val="22"/>
                <w:szCs w:val="22"/>
              </w:rPr>
            </w:pPr>
          </w:p>
        </w:tc>
        <w:tc>
          <w:tcPr>
            <w:tcW w:w="1851" w:type="dxa"/>
          </w:tcPr>
          <w:p w:rsidR="00550F71" w:rsidRPr="00550F71" w:rsidRDefault="00550F71" w:rsidP="00550F71">
            <w:pPr>
              <w:contextualSpacing/>
              <w:rPr>
                <w:sz w:val="22"/>
                <w:szCs w:val="22"/>
              </w:rPr>
            </w:pPr>
          </w:p>
        </w:tc>
        <w:tc>
          <w:tcPr>
            <w:tcW w:w="1639" w:type="dxa"/>
          </w:tcPr>
          <w:p w:rsidR="00550F71" w:rsidRPr="00550F71" w:rsidRDefault="00550F71" w:rsidP="00550F71">
            <w:pPr>
              <w:contextualSpacing/>
              <w:rPr>
                <w:sz w:val="22"/>
                <w:szCs w:val="22"/>
              </w:rPr>
            </w:pPr>
          </w:p>
        </w:tc>
        <w:tc>
          <w:tcPr>
            <w:tcW w:w="1841" w:type="dxa"/>
          </w:tcPr>
          <w:p w:rsidR="00550F71" w:rsidRPr="00550F71" w:rsidRDefault="00550F71" w:rsidP="00550F71">
            <w:pPr>
              <w:contextualSpacing/>
              <w:rPr>
                <w:sz w:val="22"/>
                <w:szCs w:val="22"/>
              </w:rPr>
            </w:pPr>
          </w:p>
        </w:tc>
        <w:tc>
          <w:tcPr>
            <w:tcW w:w="824" w:type="dxa"/>
          </w:tcPr>
          <w:p w:rsidR="00550F71" w:rsidRPr="00550F71" w:rsidRDefault="00550F71" w:rsidP="00550F71">
            <w:pPr>
              <w:contextualSpacing/>
              <w:rPr>
                <w:sz w:val="22"/>
                <w:szCs w:val="22"/>
              </w:rPr>
            </w:pPr>
          </w:p>
        </w:tc>
        <w:tc>
          <w:tcPr>
            <w:tcW w:w="896" w:type="dxa"/>
          </w:tcPr>
          <w:p w:rsidR="00550F71" w:rsidRPr="00550F71" w:rsidRDefault="00550F71" w:rsidP="00550F71">
            <w:pPr>
              <w:contextualSpacing/>
              <w:rPr>
                <w:sz w:val="22"/>
                <w:szCs w:val="22"/>
              </w:rPr>
            </w:pPr>
          </w:p>
        </w:tc>
      </w:tr>
      <w:tr w:rsidR="00550F71" w:rsidRPr="00550F71" w:rsidTr="00F5423A">
        <w:tc>
          <w:tcPr>
            <w:tcW w:w="541" w:type="dxa"/>
          </w:tcPr>
          <w:p w:rsidR="00550F71" w:rsidRPr="00550F71" w:rsidRDefault="00550F71" w:rsidP="00550F71">
            <w:pPr>
              <w:contextualSpacing/>
              <w:jc w:val="center"/>
              <w:rPr>
                <w:sz w:val="22"/>
                <w:szCs w:val="22"/>
              </w:rPr>
            </w:pPr>
            <w:r w:rsidRPr="00550F71">
              <w:rPr>
                <w:sz w:val="22"/>
                <w:szCs w:val="22"/>
              </w:rPr>
              <w:t>4</w:t>
            </w:r>
          </w:p>
        </w:tc>
        <w:tc>
          <w:tcPr>
            <w:tcW w:w="1628" w:type="dxa"/>
          </w:tcPr>
          <w:p w:rsidR="00550F71" w:rsidRPr="00550F71" w:rsidRDefault="00550F71" w:rsidP="00550F71">
            <w:pPr>
              <w:contextualSpacing/>
              <w:rPr>
                <w:sz w:val="22"/>
                <w:szCs w:val="22"/>
              </w:rPr>
            </w:pPr>
          </w:p>
        </w:tc>
        <w:tc>
          <w:tcPr>
            <w:tcW w:w="1911" w:type="dxa"/>
          </w:tcPr>
          <w:p w:rsidR="00550F71" w:rsidRPr="00550F71" w:rsidRDefault="00550F71" w:rsidP="00550F71">
            <w:pPr>
              <w:contextualSpacing/>
              <w:rPr>
                <w:sz w:val="22"/>
                <w:szCs w:val="22"/>
              </w:rPr>
            </w:pPr>
          </w:p>
        </w:tc>
        <w:tc>
          <w:tcPr>
            <w:tcW w:w="984" w:type="dxa"/>
          </w:tcPr>
          <w:p w:rsidR="00550F71" w:rsidRPr="00550F71" w:rsidRDefault="00550F71" w:rsidP="00550F71">
            <w:pPr>
              <w:contextualSpacing/>
              <w:rPr>
                <w:sz w:val="22"/>
                <w:szCs w:val="22"/>
              </w:rPr>
            </w:pPr>
          </w:p>
        </w:tc>
        <w:tc>
          <w:tcPr>
            <w:tcW w:w="1833" w:type="dxa"/>
          </w:tcPr>
          <w:p w:rsidR="00550F71" w:rsidRPr="00550F71" w:rsidRDefault="00550F71" w:rsidP="00550F71">
            <w:pPr>
              <w:contextualSpacing/>
              <w:rPr>
                <w:sz w:val="22"/>
                <w:szCs w:val="22"/>
              </w:rPr>
            </w:pPr>
          </w:p>
        </w:tc>
        <w:tc>
          <w:tcPr>
            <w:tcW w:w="1851" w:type="dxa"/>
          </w:tcPr>
          <w:p w:rsidR="00550F71" w:rsidRPr="00550F71" w:rsidRDefault="00550F71" w:rsidP="00550F71">
            <w:pPr>
              <w:contextualSpacing/>
              <w:rPr>
                <w:sz w:val="22"/>
                <w:szCs w:val="22"/>
              </w:rPr>
            </w:pPr>
          </w:p>
        </w:tc>
        <w:tc>
          <w:tcPr>
            <w:tcW w:w="1639" w:type="dxa"/>
          </w:tcPr>
          <w:p w:rsidR="00550F71" w:rsidRPr="00550F71" w:rsidRDefault="00550F71" w:rsidP="00550F71">
            <w:pPr>
              <w:contextualSpacing/>
              <w:rPr>
                <w:sz w:val="22"/>
                <w:szCs w:val="22"/>
              </w:rPr>
            </w:pPr>
          </w:p>
        </w:tc>
        <w:tc>
          <w:tcPr>
            <w:tcW w:w="1841" w:type="dxa"/>
          </w:tcPr>
          <w:p w:rsidR="00550F71" w:rsidRPr="00550F71" w:rsidRDefault="00550F71" w:rsidP="00550F71">
            <w:pPr>
              <w:contextualSpacing/>
              <w:rPr>
                <w:sz w:val="22"/>
                <w:szCs w:val="22"/>
              </w:rPr>
            </w:pPr>
          </w:p>
        </w:tc>
        <w:tc>
          <w:tcPr>
            <w:tcW w:w="824" w:type="dxa"/>
          </w:tcPr>
          <w:p w:rsidR="00550F71" w:rsidRPr="00550F71" w:rsidRDefault="00550F71" w:rsidP="00550F71">
            <w:pPr>
              <w:contextualSpacing/>
              <w:rPr>
                <w:sz w:val="22"/>
                <w:szCs w:val="22"/>
              </w:rPr>
            </w:pPr>
          </w:p>
        </w:tc>
        <w:tc>
          <w:tcPr>
            <w:tcW w:w="896" w:type="dxa"/>
          </w:tcPr>
          <w:p w:rsidR="00550F71" w:rsidRPr="00550F71" w:rsidRDefault="00550F71" w:rsidP="00550F71">
            <w:pPr>
              <w:contextualSpacing/>
              <w:rPr>
                <w:sz w:val="22"/>
                <w:szCs w:val="22"/>
              </w:rPr>
            </w:pPr>
          </w:p>
        </w:tc>
      </w:tr>
    </w:tbl>
    <w:p w:rsidR="00550F71" w:rsidRPr="00550F71" w:rsidRDefault="00550F71" w:rsidP="00550F71">
      <w:pPr>
        <w:ind w:firstLine="710"/>
        <w:contextualSpacing/>
        <w:rPr>
          <w:sz w:val="24"/>
          <w:szCs w:val="24"/>
        </w:rPr>
      </w:pPr>
    </w:p>
    <w:p w:rsidR="00550F71" w:rsidRPr="00550F71" w:rsidRDefault="00550F71" w:rsidP="00550F71">
      <w:pPr>
        <w:contextualSpacing/>
        <w:rPr>
          <w:sz w:val="24"/>
          <w:szCs w:val="24"/>
        </w:rPr>
      </w:pPr>
      <w:r w:rsidRPr="00550F71">
        <w:rPr>
          <w:sz w:val="24"/>
          <w:szCs w:val="24"/>
        </w:rPr>
        <w:t>Глава Администрации</w:t>
      </w:r>
    </w:p>
    <w:p w:rsidR="00550F71" w:rsidRPr="00550F71" w:rsidRDefault="00550F71" w:rsidP="00550F71">
      <w:pPr>
        <w:contextualSpacing/>
        <w:rPr>
          <w:sz w:val="24"/>
          <w:szCs w:val="24"/>
        </w:rPr>
      </w:pPr>
      <w:r>
        <w:rPr>
          <w:sz w:val="24"/>
          <w:szCs w:val="24"/>
        </w:rPr>
        <w:t xml:space="preserve">Малокирсановского </w:t>
      </w:r>
    </w:p>
    <w:p w:rsidR="00550F71" w:rsidRPr="00550F71" w:rsidRDefault="00550F71" w:rsidP="00550F71">
      <w:pPr>
        <w:tabs>
          <w:tab w:val="left" w:pos="7088"/>
          <w:tab w:val="left" w:pos="11482"/>
        </w:tabs>
        <w:contextualSpacing/>
        <w:rPr>
          <w:sz w:val="24"/>
          <w:szCs w:val="24"/>
        </w:rPr>
      </w:pPr>
      <w:r w:rsidRPr="00550F71">
        <w:rPr>
          <w:sz w:val="24"/>
          <w:szCs w:val="24"/>
        </w:rPr>
        <w:t xml:space="preserve">сельского поселения </w:t>
      </w:r>
      <w:r w:rsidRPr="00550F71">
        <w:rPr>
          <w:sz w:val="24"/>
          <w:szCs w:val="24"/>
        </w:rPr>
        <w:tab/>
        <w:t xml:space="preserve">___________________ </w:t>
      </w:r>
      <w:r w:rsidRPr="00550F71">
        <w:rPr>
          <w:sz w:val="24"/>
          <w:szCs w:val="24"/>
        </w:rPr>
        <w:tab/>
        <w:t>__________________</w:t>
      </w:r>
    </w:p>
    <w:p w:rsidR="00550F71" w:rsidRPr="00550F71" w:rsidRDefault="00550F71" w:rsidP="00550F71">
      <w:pPr>
        <w:tabs>
          <w:tab w:val="left" w:pos="7088"/>
          <w:tab w:val="left" w:pos="11482"/>
        </w:tabs>
        <w:contextualSpacing/>
        <w:jc w:val="center"/>
        <w:rPr>
          <w:iCs/>
          <w:sz w:val="24"/>
          <w:szCs w:val="24"/>
        </w:rPr>
      </w:pPr>
      <w:r w:rsidRPr="00550F71">
        <w:rPr>
          <w:i/>
          <w:iCs/>
          <w:sz w:val="24"/>
          <w:szCs w:val="24"/>
        </w:rPr>
        <w:t xml:space="preserve">                                                                                             </w:t>
      </w:r>
      <w:r w:rsidRPr="00550F71">
        <w:rPr>
          <w:iCs/>
          <w:sz w:val="24"/>
          <w:szCs w:val="24"/>
        </w:rPr>
        <w:t xml:space="preserve">(подпись) </w:t>
      </w:r>
      <w:r w:rsidRPr="00550F71">
        <w:rPr>
          <w:iCs/>
          <w:sz w:val="24"/>
          <w:szCs w:val="24"/>
        </w:rPr>
        <w:tab/>
        <w:t xml:space="preserve">                                                   (Ф.И.О.)</w:t>
      </w:r>
    </w:p>
    <w:p w:rsidR="00550F71" w:rsidRPr="00550F71" w:rsidRDefault="00550F71" w:rsidP="00550F71">
      <w:pPr>
        <w:pageBreakBefore/>
        <w:ind w:left="5670"/>
        <w:contextualSpacing/>
        <w:jc w:val="right"/>
        <w:rPr>
          <w:sz w:val="24"/>
          <w:szCs w:val="24"/>
        </w:rPr>
        <w:sectPr w:rsidR="00550F71" w:rsidRPr="00550F71" w:rsidSect="0096155A">
          <w:pgSz w:w="16838" w:h="11906" w:orient="landscape"/>
          <w:pgMar w:top="567" w:right="1134" w:bottom="1701" w:left="1134" w:header="0" w:footer="0" w:gutter="0"/>
          <w:cols w:space="720"/>
          <w:noEndnote/>
          <w:titlePg/>
        </w:sectPr>
      </w:pPr>
    </w:p>
    <w:p w:rsidR="00550F71" w:rsidRPr="00550F71" w:rsidRDefault="00550F71" w:rsidP="00550F71">
      <w:pPr>
        <w:pageBreakBefore/>
        <w:ind w:left="5670"/>
        <w:contextualSpacing/>
        <w:jc w:val="right"/>
        <w:rPr>
          <w:sz w:val="24"/>
          <w:szCs w:val="24"/>
        </w:rPr>
      </w:pPr>
      <w:r w:rsidRPr="00550F71">
        <w:rPr>
          <w:sz w:val="24"/>
          <w:szCs w:val="24"/>
        </w:rPr>
        <w:lastRenderedPageBreak/>
        <w:t>Приложение 2</w:t>
      </w:r>
    </w:p>
    <w:p w:rsidR="00550F71" w:rsidRPr="00550F71" w:rsidRDefault="00550F71" w:rsidP="00550F71">
      <w:pPr>
        <w:ind w:left="5103"/>
        <w:contextualSpacing/>
        <w:jc w:val="right"/>
        <w:rPr>
          <w:sz w:val="24"/>
          <w:szCs w:val="24"/>
        </w:rPr>
      </w:pPr>
      <w:r w:rsidRPr="00550F71">
        <w:rPr>
          <w:sz w:val="24"/>
          <w:szCs w:val="24"/>
        </w:rPr>
        <w:t xml:space="preserve">к </w:t>
      </w:r>
      <w:r w:rsidRPr="00550F71">
        <w:rPr>
          <w:rFonts w:eastAsia="Calibri"/>
          <w:bCs/>
          <w:color w:val="auto"/>
          <w:sz w:val="24"/>
          <w:szCs w:val="24"/>
        </w:rPr>
        <w:t xml:space="preserve">Порядку принятия Администрацией </w:t>
      </w:r>
      <w:r>
        <w:rPr>
          <w:rFonts w:eastAsia="Calibri"/>
          <w:bCs/>
          <w:color w:val="auto"/>
          <w:sz w:val="24"/>
          <w:szCs w:val="24"/>
        </w:rPr>
        <w:t xml:space="preserve">Малокирсановского </w:t>
      </w:r>
      <w:r w:rsidRPr="00550F71">
        <w:rPr>
          <w:rFonts w:eastAsia="Calibri"/>
          <w:bCs/>
          <w:color w:val="auto"/>
          <w:sz w:val="24"/>
          <w:szCs w:val="24"/>
        </w:rPr>
        <w:t xml:space="preserve"> сельского поселения решений о признании безнадежной к взысканию задолженности по платежам в бюджет </w:t>
      </w:r>
      <w:r>
        <w:rPr>
          <w:rFonts w:eastAsia="Calibri"/>
          <w:bCs/>
          <w:color w:val="auto"/>
          <w:sz w:val="24"/>
          <w:szCs w:val="24"/>
        </w:rPr>
        <w:t xml:space="preserve">Малокирсановского </w:t>
      </w:r>
      <w:r w:rsidRPr="00550F71">
        <w:rPr>
          <w:rFonts w:eastAsia="Calibri"/>
          <w:bCs/>
          <w:color w:val="auto"/>
          <w:sz w:val="24"/>
          <w:szCs w:val="24"/>
        </w:rPr>
        <w:t xml:space="preserve"> сельского поселения</w:t>
      </w:r>
    </w:p>
    <w:p w:rsidR="00550F71" w:rsidRPr="00550F71" w:rsidRDefault="00550F71" w:rsidP="00550F71">
      <w:pPr>
        <w:pBdr>
          <w:top w:val="single" w:sz="4" w:space="1" w:color="auto"/>
          <w:left w:val="single" w:sz="4" w:space="4" w:color="auto"/>
          <w:bottom w:val="single" w:sz="4" w:space="1" w:color="auto"/>
          <w:right w:val="single" w:sz="4" w:space="4" w:color="auto"/>
        </w:pBdr>
        <w:ind w:right="8220" w:firstLine="1"/>
        <w:contextualSpacing/>
        <w:jc w:val="center"/>
        <w:rPr>
          <w:sz w:val="24"/>
          <w:szCs w:val="24"/>
        </w:rPr>
      </w:pPr>
      <w:r w:rsidRPr="00550F71">
        <w:rPr>
          <w:sz w:val="24"/>
          <w:szCs w:val="24"/>
        </w:rPr>
        <w:t>ФОРМА</w:t>
      </w:r>
    </w:p>
    <w:p w:rsidR="00550F71" w:rsidRPr="00550F71" w:rsidRDefault="00550F71" w:rsidP="00550F71">
      <w:pPr>
        <w:ind w:left="5387"/>
        <w:contextualSpacing/>
        <w:jc w:val="center"/>
        <w:rPr>
          <w:i/>
          <w:iCs/>
          <w:sz w:val="24"/>
          <w:szCs w:val="24"/>
        </w:rPr>
      </w:pPr>
      <w:r w:rsidRPr="00550F71">
        <w:rPr>
          <w:i/>
          <w:iCs/>
          <w:sz w:val="24"/>
          <w:szCs w:val="24"/>
        </w:rPr>
        <w:t>«УТВЕРЖДАЮ»</w:t>
      </w:r>
    </w:p>
    <w:p w:rsidR="00550F71" w:rsidRPr="00550F71" w:rsidRDefault="00550F71" w:rsidP="00550F71">
      <w:pPr>
        <w:ind w:left="5387"/>
        <w:contextualSpacing/>
        <w:jc w:val="center"/>
        <w:rPr>
          <w:sz w:val="24"/>
          <w:szCs w:val="24"/>
        </w:rPr>
      </w:pPr>
      <w:r w:rsidRPr="00550F71">
        <w:rPr>
          <w:sz w:val="24"/>
          <w:szCs w:val="24"/>
        </w:rPr>
        <w:t xml:space="preserve">Глава Администрации </w:t>
      </w:r>
      <w:r>
        <w:rPr>
          <w:sz w:val="24"/>
          <w:szCs w:val="24"/>
        </w:rPr>
        <w:t xml:space="preserve">Малокирсановского </w:t>
      </w:r>
      <w:r w:rsidRPr="00550F71">
        <w:rPr>
          <w:sz w:val="24"/>
          <w:szCs w:val="24"/>
        </w:rPr>
        <w:t xml:space="preserve"> сельского поселения </w:t>
      </w:r>
    </w:p>
    <w:p w:rsidR="00550F71" w:rsidRPr="00550F71" w:rsidRDefault="00550F71" w:rsidP="00550F71">
      <w:pPr>
        <w:ind w:left="5529"/>
        <w:contextualSpacing/>
        <w:jc w:val="center"/>
        <w:rPr>
          <w:sz w:val="24"/>
          <w:szCs w:val="24"/>
        </w:rPr>
      </w:pPr>
      <w:r w:rsidRPr="00550F71">
        <w:rPr>
          <w:sz w:val="24"/>
          <w:szCs w:val="24"/>
        </w:rPr>
        <w:t>_______________________________</w:t>
      </w:r>
    </w:p>
    <w:p w:rsidR="00550F71" w:rsidRPr="00550F71" w:rsidRDefault="00550F71" w:rsidP="00550F71">
      <w:pPr>
        <w:ind w:left="5670"/>
        <w:contextualSpacing/>
        <w:jc w:val="center"/>
        <w:rPr>
          <w:i/>
          <w:iCs/>
          <w:sz w:val="24"/>
          <w:szCs w:val="24"/>
        </w:rPr>
      </w:pPr>
      <w:r w:rsidRPr="00550F71">
        <w:rPr>
          <w:i/>
          <w:iCs/>
          <w:sz w:val="24"/>
          <w:szCs w:val="24"/>
        </w:rPr>
        <w:t>(Ф.И.О.)</w:t>
      </w:r>
    </w:p>
    <w:p w:rsidR="00550F71" w:rsidRPr="00550F71" w:rsidRDefault="00550F71" w:rsidP="00550F71">
      <w:pPr>
        <w:ind w:left="5529"/>
        <w:contextualSpacing/>
        <w:jc w:val="center"/>
        <w:rPr>
          <w:sz w:val="24"/>
          <w:szCs w:val="24"/>
        </w:rPr>
      </w:pPr>
      <w:r w:rsidRPr="00550F71">
        <w:rPr>
          <w:sz w:val="24"/>
          <w:szCs w:val="24"/>
        </w:rPr>
        <w:t>_______________________________</w:t>
      </w:r>
    </w:p>
    <w:p w:rsidR="00550F71" w:rsidRPr="00550F71" w:rsidRDefault="00550F71" w:rsidP="00550F71">
      <w:pPr>
        <w:ind w:left="5670"/>
        <w:contextualSpacing/>
        <w:jc w:val="center"/>
        <w:rPr>
          <w:i/>
          <w:iCs/>
          <w:sz w:val="24"/>
          <w:szCs w:val="24"/>
        </w:rPr>
      </w:pPr>
      <w:r w:rsidRPr="00550F71">
        <w:rPr>
          <w:i/>
          <w:iCs/>
          <w:sz w:val="24"/>
          <w:szCs w:val="24"/>
        </w:rPr>
        <w:t>(подпись)</w:t>
      </w:r>
    </w:p>
    <w:p w:rsidR="00550F71" w:rsidRPr="00550F71" w:rsidRDefault="00550F71" w:rsidP="00550F71">
      <w:pPr>
        <w:ind w:firstLine="710"/>
        <w:contextualSpacing/>
        <w:rPr>
          <w:sz w:val="24"/>
          <w:szCs w:val="24"/>
        </w:rPr>
      </w:pPr>
    </w:p>
    <w:p w:rsidR="00550F71" w:rsidRPr="00550F71" w:rsidRDefault="00550F71" w:rsidP="00550F71">
      <w:pPr>
        <w:ind w:firstLine="710"/>
        <w:contextualSpacing/>
        <w:jc w:val="center"/>
        <w:rPr>
          <w:b/>
          <w:bCs/>
          <w:sz w:val="24"/>
          <w:szCs w:val="24"/>
        </w:rPr>
      </w:pPr>
      <w:r w:rsidRPr="00550F71">
        <w:rPr>
          <w:b/>
          <w:bCs/>
          <w:sz w:val="24"/>
          <w:szCs w:val="24"/>
        </w:rPr>
        <w:t>АКТ</w:t>
      </w:r>
    </w:p>
    <w:p w:rsidR="00550F71" w:rsidRPr="00550F71" w:rsidRDefault="00550F71" w:rsidP="00550F71">
      <w:pPr>
        <w:ind w:firstLine="710"/>
        <w:contextualSpacing/>
        <w:jc w:val="center"/>
        <w:rPr>
          <w:b/>
          <w:bCs/>
          <w:sz w:val="24"/>
          <w:szCs w:val="24"/>
        </w:rPr>
      </w:pPr>
      <w:r w:rsidRPr="00550F71">
        <w:rPr>
          <w:b/>
          <w:bCs/>
          <w:sz w:val="24"/>
          <w:szCs w:val="24"/>
        </w:rPr>
        <w:t>от «____» _________ 20___ года № ____</w:t>
      </w:r>
    </w:p>
    <w:p w:rsidR="00550F71" w:rsidRPr="00550F71" w:rsidRDefault="00550F71" w:rsidP="00550F71">
      <w:pPr>
        <w:ind w:firstLine="710"/>
        <w:contextualSpacing/>
        <w:jc w:val="center"/>
        <w:rPr>
          <w:b/>
          <w:bCs/>
          <w:sz w:val="24"/>
          <w:szCs w:val="24"/>
        </w:rPr>
      </w:pPr>
      <w:r w:rsidRPr="00550F71">
        <w:rPr>
          <w:b/>
          <w:bCs/>
          <w:sz w:val="24"/>
          <w:szCs w:val="24"/>
        </w:rPr>
        <w:t xml:space="preserve"> о признании безнадежной к взысканию задолженности</w:t>
      </w:r>
    </w:p>
    <w:p w:rsidR="00550F71" w:rsidRPr="00550F71" w:rsidRDefault="00550F71" w:rsidP="00550F71">
      <w:pPr>
        <w:ind w:firstLine="710"/>
        <w:contextualSpacing/>
        <w:jc w:val="center"/>
        <w:rPr>
          <w:b/>
          <w:bCs/>
          <w:sz w:val="24"/>
          <w:szCs w:val="24"/>
        </w:rPr>
      </w:pPr>
      <w:r w:rsidRPr="00550F71">
        <w:rPr>
          <w:b/>
          <w:bCs/>
          <w:sz w:val="24"/>
          <w:szCs w:val="24"/>
        </w:rPr>
        <w:t xml:space="preserve">по платежам в бюджет </w:t>
      </w:r>
      <w:r>
        <w:rPr>
          <w:b/>
          <w:bCs/>
          <w:sz w:val="24"/>
          <w:szCs w:val="24"/>
        </w:rPr>
        <w:t xml:space="preserve">Малокирсановского </w:t>
      </w:r>
      <w:r w:rsidRPr="00550F71">
        <w:rPr>
          <w:b/>
          <w:bCs/>
          <w:sz w:val="24"/>
          <w:szCs w:val="24"/>
        </w:rPr>
        <w:t xml:space="preserve"> сельского поселения</w:t>
      </w:r>
    </w:p>
    <w:p w:rsidR="00550F71" w:rsidRPr="00550F71" w:rsidRDefault="00550F71" w:rsidP="00550F71">
      <w:pPr>
        <w:ind w:firstLine="710"/>
        <w:contextualSpacing/>
        <w:rPr>
          <w:sz w:val="24"/>
          <w:szCs w:val="24"/>
        </w:rPr>
      </w:pP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На основании _______________________________________________________</w:t>
      </w:r>
    </w:p>
    <w:p w:rsidR="00550F71" w:rsidRPr="00550F71" w:rsidRDefault="00550F71" w:rsidP="00550F71">
      <w:pPr>
        <w:autoSpaceDE w:val="0"/>
        <w:autoSpaceDN w:val="0"/>
        <w:adjustRightInd w:val="0"/>
        <w:jc w:val="center"/>
        <w:rPr>
          <w:i/>
          <w:iCs/>
          <w:sz w:val="24"/>
          <w:szCs w:val="24"/>
        </w:rPr>
      </w:pPr>
      <w:r w:rsidRPr="00550F71">
        <w:rPr>
          <w:rFonts w:eastAsia="Calibri"/>
          <w:i/>
          <w:iCs/>
          <w:color w:val="auto"/>
          <w:sz w:val="24"/>
          <w:szCs w:val="24"/>
        </w:rPr>
        <w:t xml:space="preserve">(пункт, структурная единица </w:t>
      </w:r>
      <w:r w:rsidRPr="00550F71">
        <w:rPr>
          <w:rFonts w:eastAsia="Calibri"/>
          <w:i/>
          <w:iCs/>
          <w:sz w:val="24"/>
          <w:szCs w:val="24"/>
        </w:rPr>
        <w:t xml:space="preserve">Бюджетного кодекса </w:t>
      </w:r>
      <w:r w:rsidRPr="00550F71">
        <w:rPr>
          <w:rFonts w:eastAsia="Calibri"/>
          <w:i/>
          <w:iCs/>
          <w:color w:val="auto"/>
          <w:sz w:val="24"/>
          <w:szCs w:val="24"/>
        </w:rPr>
        <w:t>Российской Федерации)</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признать задолженность по _________________________________________________,</w:t>
      </w:r>
    </w:p>
    <w:p w:rsidR="00550F71" w:rsidRPr="00550F71" w:rsidRDefault="00550F71" w:rsidP="00550F71">
      <w:pPr>
        <w:autoSpaceDE w:val="0"/>
        <w:autoSpaceDN w:val="0"/>
        <w:adjustRightInd w:val="0"/>
        <w:ind w:firstLine="1276"/>
        <w:jc w:val="center"/>
        <w:outlineLvl w:val="0"/>
        <w:rPr>
          <w:i/>
          <w:iCs/>
          <w:color w:val="auto"/>
          <w:sz w:val="24"/>
          <w:szCs w:val="24"/>
        </w:rPr>
      </w:pPr>
      <w:r w:rsidRPr="00550F71">
        <w:rPr>
          <w:i/>
          <w:iCs/>
          <w:color w:val="auto"/>
          <w:sz w:val="24"/>
          <w:szCs w:val="24"/>
        </w:rPr>
        <w:t>(сведения о платеже, по которому возникла задолженность)</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подтвержденную __________________________________________________________,</w:t>
      </w:r>
    </w:p>
    <w:p w:rsidR="00550F71" w:rsidRPr="00550F71" w:rsidRDefault="00550F71" w:rsidP="00550F71">
      <w:pPr>
        <w:autoSpaceDE w:val="0"/>
        <w:autoSpaceDN w:val="0"/>
        <w:adjustRightInd w:val="0"/>
        <w:jc w:val="center"/>
        <w:outlineLvl w:val="0"/>
        <w:rPr>
          <w:i/>
          <w:iCs/>
          <w:color w:val="auto"/>
          <w:sz w:val="24"/>
          <w:szCs w:val="24"/>
        </w:rPr>
      </w:pPr>
      <w:r w:rsidRPr="00550F71">
        <w:rPr>
          <w:i/>
          <w:iCs/>
          <w:color w:val="auto"/>
          <w:sz w:val="24"/>
          <w:szCs w:val="24"/>
        </w:rPr>
        <w:t>(реквизиты документа, подтверждающего наличие оснований для принятия решения о признании безнадежной к взысканию задолженности по платежу в местный бюджет)</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числящуюся за ____________________________________________________________,</w:t>
      </w:r>
    </w:p>
    <w:p w:rsidR="00550F71" w:rsidRPr="00550F71" w:rsidRDefault="00550F71" w:rsidP="00550F71">
      <w:pPr>
        <w:autoSpaceDE w:val="0"/>
        <w:autoSpaceDN w:val="0"/>
        <w:adjustRightInd w:val="0"/>
        <w:jc w:val="center"/>
        <w:outlineLvl w:val="0"/>
        <w:rPr>
          <w:i/>
          <w:iCs/>
          <w:color w:val="auto"/>
          <w:sz w:val="24"/>
          <w:szCs w:val="24"/>
        </w:rPr>
      </w:pPr>
      <w:r w:rsidRPr="00550F71">
        <w:rPr>
          <w:i/>
          <w:iCs/>
          <w:color w:val="auto"/>
          <w:sz w:val="24"/>
          <w:szCs w:val="24"/>
        </w:rPr>
        <w:t xml:space="preserve">(полное наименование организации, ОГРН, ИНН, КПП; фамилия, имя, отчество (при наличии) физического лица, ИНН) </w:t>
      </w:r>
    </w:p>
    <w:p w:rsidR="00550F71" w:rsidRPr="00550F71" w:rsidRDefault="00550F71" w:rsidP="00550F71">
      <w:pPr>
        <w:autoSpaceDE w:val="0"/>
        <w:autoSpaceDN w:val="0"/>
        <w:adjustRightInd w:val="0"/>
        <w:outlineLvl w:val="0"/>
        <w:rPr>
          <w:i/>
          <w:iCs/>
          <w:color w:val="auto"/>
          <w:sz w:val="24"/>
          <w:szCs w:val="24"/>
        </w:rPr>
      </w:pPr>
      <w:r w:rsidRPr="00550F71">
        <w:rPr>
          <w:color w:val="auto"/>
          <w:sz w:val="24"/>
          <w:szCs w:val="24"/>
        </w:rPr>
        <w:t>в сумме __________________________________________________ руб. _______ коп.</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перед ____________________________________________________________________</w:t>
      </w:r>
    </w:p>
    <w:p w:rsidR="00550F71" w:rsidRPr="00550F71" w:rsidRDefault="00550F71" w:rsidP="00550F71">
      <w:pPr>
        <w:autoSpaceDE w:val="0"/>
        <w:autoSpaceDN w:val="0"/>
        <w:adjustRightInd w:val="0"/>
        <w:jc w:val="center"/>
        <w:outlineLvl w:val="0"/>
        <w:rPr>
          <w:i/>
          <w:iCs/>
          <w:color w:val="auto"/>
          <w:sz w:val="24"/>
          <w:szCs w:val="24"/>
        </w:rPr>
      </w:pPr>
      <w:r w:rsidRPr="00550F71">
        <w:rPr>
          <w:i/>
          <w:iCs/>
          <w:color w:val="auto"/>
          <w:sz w:val="24"/>
          <w:szCs w:val="24"/>
        </w:rPr>
        <w:t>(полное наименование администратора доходов местного бюджета)</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безнадежной к взысканию и произвести ее списание по коду классификации доходов бюджетов Российской Федерации ____________________________________________.</w:t>
      </w:r>
    </w:p>
    <w:p w:rsidR="00550F71" w:rsidRPr="00550F71" w:rsidRDefault="00550F71" w:rsidP="00550F71">
      <w:pPr>
        <w:autoSpaceDE w:val="0"/>
        <w:autoSpaceDN w:val="0"/>
        <w:adjustRightInd w:val="0"/>
        <w:jc w:val="center"/>
        <w:outlineLvl w:val="0"/>
        <w:rPr>
          <w:i/>
          <w:iCs/>
          <w:color w:val="auto"/>
          <w:sz w:val="24"/>
          <w:szCs w:val="24"/>
        </w:rPr>
      </w:pPr>
      <w:r w:rsidRPr="00550F71">
        <w:rPr>
          <w:i/>
          <w:iCs/>
          <w:color w:val="auto"/>
          <w:sz w:val="24"/>
          <w:szCs w:val="24"/>
        </w:rPr>
        <w:t>(код классификации доходов бюджетов Российской Федерации, по которому учитывается задолженность по платежам в местный бюджет, его наименование)</w:t>
      </w:r>
    </w:p>
    <w:p w:rsidR="00550F71" w:rsidRPr="00550F71" w:rsidRDefault="00550F71" w:rsidP="00550F71">
      <w:pPr>
        <w:autoSpaceDE w:val="0"/>
        <w:autoSpaceDN w:val="0"/>
        <w:adjustRightInd w:val="0"/>
        <w:rPr>
          <w:color w:val="auto"/>
          <w:sz w:val="24"/>
          <w:szCs w:val="24"/>
        </w:rPr>
      </w:pP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 xml:space="preserve">Председатель комиссии Администрации </w:t>
      </w:r>
      <w:r>
        <w:rPr>
          <w:rFonts w:eastAsia="Calibri"/>
          <w:color w:val="auto"/>
          <w:sz w:val="26"/>
          <w:szCs w:val="26"/>
        </w:rPr>
        <w:t xml:space="preserve">Малокирсановского </w:t>
      </w:r>
      <w:r w:rsidRPr="00550F71">
        <w:rPr>
          <w:rFonts w:eastAsia="Calibri"/>
          <w:color w:val="auto"/>
          <w:sz w:val="26"/>
          <w:szCs w:val="26"/>
        </w:rPr>
        <w:t xml:space="preserve"> сельского поселения по поступлению и выбытию финансовых активов __________________________________________________/_______________________</w:t>
      </w:r>
    </w:p>
    <w:p w:rsidR="00550F71" w:rsidRPr="00550F71" w:rsidRDefault="00550F71" w:rsidP="00550F71">
      <w:pPr>
        <w:tabs>
          <w:tab w:val="left" w:pos="6521"/>
        </w:tabs>
        <w:autoSpaceDE w:val="0"/>
        <w:autoSpaceDN w:val="0"/>
        <w:adjustRightInd w:val="0"/>
        <w:ind w:firstLine="2127"/>
        <w:jc w:val="center"/>
        <w:outlineLvl w:val="0"/>
        <w:rPr>
          <w:i/>
          <w:iCs/>
          <w:color w:val="auto"/>
          <w:sz w:val="24"/>
          <w:szCs w:val="24"/>
        </w:rPr>
      </w:pPr>
      <w:r w:rsidRPr="00550F71">
        <w:rPr>
          <w:i/>
          <w:iCs/>
          <w:color w:val="auto"/>
          <w:sz w:val="24"/>
          <w:szCs w:val="24"/>
        </w:rPr>
        <w:t>(подпись)</w:t>
      </w:r>
      <w:r w:rsidRPr="00550F71">
        <w:rPr>
          <w:i/>
          <w:iCs/>
          <w:color w:val="auto"/>
          <w:sz w:val="24"/>
          <w:szCs w:val="24"/>
        </w:rPr>
        <w:tab/>
        <w:t>(инициалы, фамилия)</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 xml:space="preserve">Члены комиссии Администрации </w:t>
      </w:r>
      <w:r>
        <w:rPr>
          <w:rFonts w:eastAsia="Calibri"/>
          <w:color w:val="auto"/>
          <w:sz w:val="26"/>
          <w:szCs w:val="26"/>
        </w:rPr>
        <w:t xml:space="preserve">Малокирсановского </w:t>
      </w:r>
      <w:r w:rsidRPr="00550F71">
        <w:rPr>
          <w:rFonts w:eastAsia="Calibri"/>
          <w:color w:val="auto"/>
          <w:sz w:val="26"/>
          <w:szCs w:val="26"/>
        </w:rPr>
        <w:t xml:space="preserve"> сельского поселения по поступлению и выбытию финансовых активов:</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__________________________________________________/_______________________</w:t>
      </w:r>
    </w:p>
    <w:p w:rsidR="00550F71" w:rsidRPr="00550F71" w:rsidRDefault="00550F71" w:rsidP="00550F71">
      <w:pPr>
        <w:tabs>
          <w:tab w:val="left" w:pos="6521"/>
        </w:tabs>
        <w:autoSpaceDE w:val="0"/>
        <w:autoSpaceDN w:val="0"/>
        <w:adjustRightInd w:val="0"/>
        <w:ind w:firstLine="2127"/>
        <w:jc w:val="center"/>
        <w:outlineLvl w:val="0"/>
        <w:rPr>
          <w:i/>
          <w:iCs/>
          <w:color w:val="auto"/>
          <w:sz w:val="24"/>
          <w:szCs w:val="24"/>
        </w:rPr>
      </w:pPr>
      <w:r w:rsidRPr="00550F71">
        <w:rPr>
          <w:i/>
          <w:iCs/>
          <w:color w:val="auto"/>
          <w:sz w:val="24"/>
          <w:szCs w:val="24"/>
        </w:rPr>
        <w:t>(подпись)</w:t>
      </w:r>
      <w:r w:rsidRPr="00550F71">
        <w:rPr>
          <w:i/>
          <w:iCs/>
          <w:color w:val="auto"/>
          <w:sz w:val="24"/>
          <w:szCs w:val="24"/>
        </w:rPr>
        <w:tab/>
        <w:t>(инициалы, фамилия)</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__________________________________________________/_______________________</w:t>
      </w:r>
    </w:p>
    <w:p w:rsidR="00550F71" w:rsidRPr="00550F71" w:rsidRDefault="00550F71" w:rsidP="00550F71">
      <w:pPr>
        <w:tabs>
          <w:tab w:val="left" w:pos="6521"/>
        </w:tabs>
        <w:autoSpaceDE w:val="0"/>
        <w:autoSpaceDN w:val="0"/>
        <w:adjustRightInd w:val="0"/>
        <w:ind w:firstLine="2127"/>
        <w:jc w:val="center"/>
        <w:outlineLvl w:val="0"/>
        <w:rPr>
          <w:i/>
          <w:iCs/>
          <w:color w:val="auto"/>
          <w:sz w:val="24"/>
          <w:szCs w:val="24"/>
        </w:rPr>
      </w:pPr>
      <w:r w:rsidRPr="00550F71">
        <w:rPr>
          <w:i/>
          <w:iCs/>
          <w:color w:val="auto"/>
          <w:sz w:val="24"/>
          <w:szCs w:val="24"/>
        </w:rPr>
        <w:t>(подпись)</w:t>
      </w:r>
      <w:r w:rsidRPr="00550F71">
        <w:rPr>
          <w:i/>
          <w:iCs/>
          <w:color w:val="auto"/>
          <w:sz w:val="24"/>
          <w:szCs w:val="24"/>
        </w:rPr>
        <w:tab/>
        <w:t>(инициалы, фамилия)</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__________________________________________________/_______________________</w:t>
      </w:r>
    </w:p>
    <w:p w:rsidR="00550F71" w:rsidRPr="00550F71" w:rsidRDefault="00550F71" w:rsidP="00550F71">
      <w:pPr>
        <w:tabs>
          <w:tab w:val="left" w:pos="6521"/>
        </w:tabs>
        <w:autoSpaceDE w:val="0"/>
        <w:autoSpaceDN w:val="0"/>
        <w:adjustRightInd w:val="0"/>
        <w:ind w:firstLine="2127"/>
        <w:jc w:val="center"/>
        <w:outlineLvl w:val="0"/>
        <w:rPr>
          <w:i/>
          <w:iCs/>
          <w:color w:val="auto"/>
          <w:sz w:val="24"/>
          <w:szCs w:val="24"/>
        </w:rPr>
      </w:pPr>
      <w:r w:rsidRPr="00550F71">
        <w:rPr>
          <w:i/>
          <w:iCs/>
          <w:color w:val="auto"/>
          <w:sz w:val="24"/>
          <w:szCs w:val="24"/>
        </w:rPr>
        <w:t>(подпись)</w:t>
      </w:r>
      <w:r w:rsidRPr="00550F71">
        <w:rPr>
          <w:i/>
          <w:iCs/>
          <w:color w:val="auto"/>
          <w:sz w:val="24"/>
          <w:szCs w:val="24"/>
        </w:rPr>
        <w:tab/>
        <w:t>(инициалы, фамилия)</w:t>
      </w:r>
    </w:p>
    <w:p w:rsidR="00550F71" w:rsidRPr="00550F71" w:rsidRDefault="00550F71" w:rsidP="00550F71">
      <w:pPr>
        <w:autoSpaceDE w:val="0"/>
        <w:autoSpaceDN w:val="0"/>
        <w:adjustRightInd w:val="0"/>
        <w:rPr>
          <w:color w:val="auto"/>
          <w:sz w:val="24"/>
          <w:szCs w:val="24"/>
        </w:rPr>
      </w:pPr>
      <w:r w:rsidRPr="00550F71">
        <w:rPr>
          <w:rFonts w:eastAsia="Calibri"/>
          <w:color w:val="auto"/>
          <w:sz w:val="26"/>
          <w:szCs w:val="26"/>
        </w:rPr>
        <w:t>__________________________________________________/_______________________</w:t>
      </w:r>
    </w:p>
    <w:p w:rsidR="00550F71" w:rsidRPr="00550F71" w:rsidRDefault="00550F71" w:rsidP="00550F71">
      <w:pPr>
        <w:tabs>
          <w:tab w:val="left" w:pos="6521"/>
        </w:tabs>
        <w:autoSpaceDE w:val="0"/>
        <w:autoSpaceDN w:val="0"/>
        <w:adjustRightInd w:val="0"/>
        <w:ind w:firstLine="2127"/>
        <w:jc w:val="center"/>
        <w:outlineLvl w:val="0"/>
        <w:rPr>
          <w:i/>
          <w:iCs/>
          <w:color w:val="auto"/>
          <w:sz w:val="24"/>
          <w:szCs w:val="24"/>
        </w:rPr>
      </w:pPr>
      <w:r w:rsidRPr="00550F71">
        <w:rPr>
          <w:i/>
          <w:iCs/>
          <w:color w:val="auto"/>
          <w:sz w:val="24"/>
          <w:szCs w:val="24"/>
        </w:rPr>
        <w:t>(подпись)</w:t>
      </w:r>
      <w:r w:rsidRPr="00550F71">
        <w:rPr>
          <w:i/>
          <w:iCs/>
          <w:color w:val="auto"/>
          <w:sz w:val="24"/>
          <w:szCs w:val="24"/>
        </w:rPr>
        <w:tab/>
        <w:t>(инициалы, фамилия)</w:t>
      </w:r>
    </w:p>
    <w:p w:rsidR="00550F71" w:rsidRPr="00550F71" w:rsidRDefault="00550F71" w:rsidP="00550F71">
      <w:pPr>
        <w:contextualSpacing/>
        <w:rPr>
          <w:sz w:val="24"/>
          <w:szCs w:val="24"/>
        </w:rPr>
      </w:pPr>
    </w:p>
    <w:p w:rsidR="00185A4F" w:rsidRDefault="00185A4F">
      <w:pPr>
        <w:sectPr w:rsidR="00185A4F" w:rsidSect="004705AE">
          <w:headerReference w:type="default" r:id="rId19"/>
          <w:footerReference w:type="default" r:id="rId20"/>
          <w:pgSz w:w="11908" w:h="16848"/>
          <w:pgMar w:top="0" w:right="567" w:bottom="1134" w:left="1701" w:header="709" w:footer="624" w:gutter="0"/>
          <w:pgNumType w:start="1"/>
          <w:cols w:space="720"/>
          <w:titlePg/>
        </w:sectPr>
      </w:pPr>
    </w:p>
    <w:p w:rsidR="00185A4F" w:rsidRDefault="00185A4F" w:rsidP="002D3443">
      <w:pPr>
        <w:ind w:firstLine="10773"/>
        <w:jc w:val="center"/>
        <w:outlineLvl w:val="0"/>
        <w:rPr>
          <w:sz w:val="2"/>
        </w:rPr>
      </w:pPr>
    </w:p>
    <w:sectPr w:rsidR="00185A4F" w:rsidSect="00414135">
      <w:headerReference w:type="default" r:id="rId21"/>
      <w:footerReference w:type="default" r:id="rId22"/>
      <w:headerReference w:type="first" r:id="rId23"/>
      <w:pgSz w:w="16840" w:h="11907" w:orient="landscape"/>
      <w:pgMar w:top="851" w:right="1134" w:bottom="567" w:left="1304"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58" w:rsidRDefault="00084858">
      <w:r>
        <w:separator/>
      </w:r>
    </w:p>
  </w:endnote>
  <w:endnote w:type="continuationSeparator" w:id="0">
    <w:p w:rsidR="00084858" w:rsidRDefault="0008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XO Thame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F" w:rsidRPr="00202457" w:rsidRDefault="003E4C5E">
    <w:pPr>
      <w:rPr>
        <w:lang w:val="en-US"/>
      </w:rPr>
    </w:pPr>
    <w:r w:rsidRPr="00202457">
      <w:rPr>
        <w:lang w:val="en-US"/>
      </w:rPr>
      <w:t>X:\ORST\Ppo\ppo334.f23.docx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B4" w:rsidRPr="00822B1D" w:rsidRDefault="00A36D25" w:rsidP="005864C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58" w:rsidRDefault="00084858">
      <w:r>
        <w:separator/>
      </w:r>
    </w:p>
  </w:footnote>
  <w:footnote w:type="continuationSeparator" w:id="0">
    <w:p w:rsidR="00084858" w:rsidRDefault="0008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71" w:rsidRDefault="00550F71" w:rsidP="0096155A">
    <w:pPr>
      <w:pStyle w:val="affa"/>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p w:rsidR="00550F71" w:rsidRDefault="00550F71">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F71" w:rsidRDefault="00550F71" w:rsidP="0096155A">
    <w:pPr>
      <w:pStyle w:val="affa"/>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A36D25">
      <w:rPr>
        <w:rStyle w:val="af2"/>
        <w:noProof/>
      </w:rPr>
      <w:t>2</w:t>
    </w:r>
    <w:r>
      <w:rPr>
        <w:rStyle w:val="af2"/>
      </w:rPr>
      <w:fldChar w:fldCharType="end"/>
    </w:r>
  </w:p>
  <w:p w:rsidR="00550F71" w:rsidRDefault="00550F71">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F" w:rsidRDefault="003E4C5E">
    <w:pPr>
      <w:framePr w:wrap="around" w:vAnchor="text" w:hAnchor="margin" w:xAlign="center" w:y="1"/>
    </w:pPr>
    <w:r>
      <w:fldChar w:fldCharType="begin"/>
    </w:r>
    <w:r>
      <w:instrText>PAGE \* Arabic</w:instrText>
    </w:r>
    <w:r>
      <w:fldChar w:fldCharType="separate"/>
    </w:r>
    <w:r w:rsidR="00550F71">
      <w:rPr>
        <w:noProof/>
      </w:rPr>
      <w:t>2</w:t>
    </w:r>
    <w:r>
      <w:fldChar w:fldCharType="end"/>
    </w:r>
  </w:p>
  <w:p w:rsidR="00185A4F" w:rsidRDefault="00185A4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B4" w:rsidRDefault="003E4C5E">
    <w:pPr>
      <w:pStyle w:val="affa"/>
      <w:jc w:val="center"/>
    </w:pPr>
    <w:r>
      <w:fldChar w:fldCharType="begin"/>
    </w:r>
    <w:r>
      <w:instrText>PAGE   \* MERGEFORMAT</w:instrText>
    </w:r>
    <w:r>
      <w:fldChar w:fldCharType="separate"/>
    </w:r>
    <w:r w:rsidR="00550F71">
      <w:rPr>
        <w:noProof/>
      </w:rPr>
      <w:t>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B4" w:rsidRPr="005864C2" w:rsidRDefault="003E4C5E" w:rsidP="005864C2">
    <w:pPr>
      <w:pStyle w:val="affa"/>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4F"/>
    <w:rsid w:val="00084858"/>
    <w:rsid w:val="00185A4F"/>
    <w:rsid w:val="00202457"/>
    <w:rsid w:val="00231C63"/>
    <w:rsid w:val="002D279B"/>
    <w:rsid w:val="002D3443"/>
    <w:rsid w:val="003C1C2F"/>
    <w:rsid w:val="003E4C5E"/>
    <w:rsid w:val="004705AE"/>
    <w:rsid w:val="00550F71"/>
    <w:rsid w:val="00667B0A"/>
    <w:rsid w:val="008E21C1"/>
    <w:rsid w:val="00A36D25"/>
    <w:rsid w:val="00E24F98"/>
    <w:rsid w:val="00EB4271"/>
    <w:rsid w:val="00F6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049F"/>
  <w15:docId w15:val="{D8D91F22-A422-403D-B84E-03CDDE97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basedOn w:val="a"/>
    <w:next w:val="a"/>
    <w:link w:val="22"/>
    <w:uiPriority w:val="39"/>
    <w:pPr>
      <w:ind w:left="200"/>
    </w:pPr>
    <w:rPr>
      <w:rFonts w:ascii="XO Thames" w:hAnsi="XO Thames"/>
      <w:sz w:val="28"/>
    </w:rPr>
  </w:style>
  <w:style w:type="character" w:customStyle="1" w:styleId="22">
    <w:name w:val="Оглавление 2 Знак"/>
    <w:basedOn w:val="1"/>
    <w:link w:val="21"/>
    <w:rPr>
      <w:rFonts w:ascii="XO Thames" w:hAnsi="XO Thames"/>
      <w:sz w:val="28"/>
    </w:rPr>
  </w:style>
  <w:style w:type="paragraph" w:customStyle="1" w:styleId="a3">
    <w:name w:val="Таб_текст"/>
    <w:basedOn w:val="a4"/>
    <w:link w:val="a5"/>
    <w:pPr>
      <w:jc w:val="left"/>
    </w:pPr>
    <w:rPr>
      <w:sz w:val="24"/>
    </w:rPr>
  </w:style>
  <w:style w:type="character" w:customStyle="1" w:styleId="a5">
    <w:name w:val="Таб_текст"/>
    <w:basedOn w:val="a6"/>
    <w:link w:val="a3"/>
    <w:rPr>
      <w:sz w:val="24"/>
    </w:rPr>
  </w:style>
  <w:style w:type="paragraph" w:styleId="41">
    <w:name w:val="toc 4"/>
    <w:basedOn w:val="a"/>
    <w:next w:val="a"/>
    <w:link w:val="42"/>
    <w:uiPriority w:val="39"/>
    <w:pPr>
      <w:ind w:left="600"/>
    </w:pPr>
    <w:rPr>
      <w:rFonts w:ascii="XO Thames" w:hAnsi="XO Thames"/>
      <w:sz w:val="28"/>
    </w:rPr>
  </w:style>
  <w:style w:type="character" w:customStyle="1" w:styleId="42">
    <w:name w:val="Оглавление 4 Знак"/>
    <w:basedOn w:val="1"/>
    <w:link w:val="41"/>
    <w:rPr>
      <w:rFonts w:ascii="XO Thames" w:hAnsi="XO Thames"/>
      <w:sz w:val="28"/>
    </w:rPr>
  </w:style>
  <w:style w:type="character" w:customStyle="1" w:styleId="70">
    <w:name w:val="Заголовок 7 Знак"/>
    <w:basedOn w:val="1"/>
    <w:link w:val="7"/>
    <w:rPr>
      <w:b/>
      <w:i/>
      <w:color w:val="5A5A5A"/>
    </w:rPr>
  </w:style>
  <w:style w:type="paragraph" w:styleId="a7">
    <w:name w:val="List Paragraph"/>
    <w:basedOn w:val="a"/>
    <w:link w:val="a8"/>
    <w:pPr>
      <w:spacing w:after="200" w:line="276" w:lineRule="auto"/>
      <w:ind w:left="720"/>
    </w:pPr>
    <w:rPr>
      <w:rFonts w:ascii="Calibri" w:hAnsi="Calibri"/>
      <w:sz w:val="22"/>
    </w:rPr>
  </w:style>
  <w:style w:type="character" w:customStyle="1" w:styleId="a8">
    <w:name w:val="Абзац списка Знак"/>
    <w:basedOn w:val="1"/>
    <w:link w:val="a7"/>
    <w:rPr>
      <w:rFonts w:ascii="Calibri" w:hAnsi="Calibri"/>
      <w:sz w:val="22"/>
    </w:rPr>
  </w:style>
  <w:style w:type="paragraph" w:styleId="61">
    <w:name w:val="toc 6"/>
    <w:basedOn w:val="a"/>
    <w:next w:val="a"/>
    <w:link w:val="62"/>
    <w:uiPriority w:val="39"/>
    <w:pPr>
      <w:ind w:left="1000"/>
    </w:pPr>
    <w:rPr>
      <w:rFonts w:ascii="XO Thames" w:hAnsi="XO Thames"/>
      <w:sz w:val="28"/>
    </w:rPr>
  </w:style>
  <w:style w:type="character" w:customStyle="1" w:styleId="62">
    <w:name w:val="Оглавление 6 Знак"/>
    <w:basedOn w:val="1"/>
    <w:link w:val="61"/>
    <w:rPr>
      <w:rFonts w:ascii="XO Thames" w:hAnsi="XO Thames"/>
      <w:sz w:val="28"/>
    </w:rPr>
  </w:style>
  <w:style w:type="paragraph" w:styleId="71">
    <w:name w:val="toc 7"/>
    <w:basedOn w:val="a"/>
    <w:next w:val="a"/>
    <w:link w:val="72"/>
    <w:uiPriority w:val="39"/>
    <w:pPr>
      <w:ind w:left="1200"/>
    </w:pPr>
    <w:rPr>
      <w:rFonts w:ascii="XO Thames" w:hAnsi="XO Thames"/>
      <w:sz w:val="28"/>
    </w:rPr>
  </w:style>
  <w:style w:type="character" w:customStyle="1" w:styleId="72">
    <w:name w:val="Оглавление 7 Знак"/>
    <w:basedOn w:val="1"/>
    <w:link w:val="71"/>
    <w:rPr>
      <w:rFonts w:ascii="XO Thames" w:hAnsi="XO Thames"/>
      <w:sz w:val="28"/>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color w:val="000000"/>
    </w:rPr>
  </w:style>
  <w:style w:type="paragraph" w:styleId="23">
    <w:name w:val="Quote"/>
    <w:basedOn w:val="a"/>
    <w:next w:val="a"/>
    <w:link w:val="24"/>
    <w:pPr>
      <w:ind w:firstLine="709"/>
      <w:jc w:val="both"/>
    </w:pPr>
    <w:rPr>
      <w:i/>
      <w:sz w:val="28"/>
    </w:rPr>
  </w:style>
  <w:style w:type="character" w:customStyle="1" w:styleId="24">
    <w:name w:val="Цитата 2 Знак"/>
    <w:basedOn w:val="1"/>
    <w:link w:val="23"/>
    <w:rPr>
      <w:i/>
      <w:sz w:val="28"/>
    </w:rPr>
  </w:style>
  <w:style w:type="character" w:customStyle="1" w:styleId="30">
    <w:name w:val="Заголовок 3 Знак"/>
    <w:basedOn w:val="20"/>
    <w:link w:val="3"/>
    <w:rPr>
      <w:rFonts w:ascii="Arial" w:hAnsi="Arial"/>
      <w:sz w:val="24"/>
    </w:rPr>
  </w:style>
  <w:style w:type="paragraph" w:customStyle="1" w:styleId="12">
    <w:name w:val="Слабое выделение1"/>
    <w:link w:val="a9"/>
    <w:rPr>
      <w:i/>
    </w:rPr>
  </w:style>
  <w:style w:type="character" w:styleId="a9">
    <w:name w:val="Subtle Emphasis"/>
    <w:link w:val="12"/>
    <w:rPr>
      <w:i/>
    </w:rPr>
  </w:style>
  <w:style w:type="paragraph" w:styleId="aa">
    <w:name w:val="Body Text First Indent"/>
    <w:basedOn w:val="a"/>
    <w:link w:val="ab"/>
    <w:pPr>
      <w:ind w:firstLine="210"/>
    </w:pPr>
    <w:rPr>
      <w:rFonts w:ascii="Arial" w:hAnsi="Arial"/>
    </w:rPr>
  </w:style>
  <w:style w:type="character" w:customStyle="1" w:styleId="ab">
    <w:name w:val="Красная строка Знак"/>
    <w:basedOn w:val="1"/>
    <w:link w:val="aa"/>
    <w:rPr>
      <w:rFonts w:ascii="Arial" w:hAnsi="Arial"/>
    </w:rPr>
  </w:style>
  <w:style w:type="paragraph" w:styleId="ac">
    <w:name w:val="footer"/>
    <w:basedOn w:val="a"/>
    <w:link w:val="ad"/>
    <w:uiPriority w:val="99"/>
    <w:pPr>
      <w:tabs>
        <w:tab w:val="center" w:pos="4153"/>
        <w:tab w:val="right" w:pos="8306"/>
      </w:tabs>
    </w:pPr>
  </w:style>
  <w:style w:type="character" w:customStyle="1" w:styleId="ad">
    <w:name w:val="Нижний колонтитул Знак"/>
    <w:basedOn w:val="1"/>
    <w:link w:val="ac"/>
    <w:uiPriority w:val="99"/>
  </w:style>
  <w:style w:type="paragraph" w:customStyle="1" w:styleId="13">
    <w:name w:val="Основной текст1"/>
    <w:basedOn w:val="a"/>
    <w:link w:val="14"/>
    <w:pPr>
      <w:widowControl w:val="0"/>
      <w:spacing w:before="600" w:line="278" w:lineRule="exact"/>
      <w:jc w:val="center"/>
    </w:pPr>
    <w:rPr>
      <w:b/>
      <w:spacing w:val="-3"/>
    </w:rPr>
  </w:style>
  <w:style w:type="character" w:customStyle="1" w:styleId="14">
    <w:name w:val="Основной текст1"/>
    <w:basedOn w:val="1"/>
    <w:link w:val="13"/>
    <w:rPr>
      <w:b/>
      <w:spacing w:val="-3"/>
    </w:rPr>
  </w:style>
  <w:style w:type="paragraph" w:styleId="a4">
    <w:name w:val="No Spacing"/>
    <w:basedOn w:val="a"/>
    <w:link w:val="a6"/>
    <w:pPr>
      <w:jc w:val="both"/>
    </w:pPr>
    <w:rPr>
      <w:sz w:val="28"/>
    </w:rPr>
  </w:style>
  <w:style w:type="character" w:customStyle="1" w:styleId="a6">
    <w:name w:val="Без интервала Знак"/>
    <w:basedOn w:val="1"/>
    <w:link w:val="a4"/>
    <w:rPr>
      <w:sz w:val="28"/>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character" w:customStyle="1" w:styleId="90">
    <w:name w:val="Заголовок 9 Знак"/>
    <w:basedOn w:val="1"/>
    <w:link w:val="9"/>
    <w:rPr>
      <w:b/>
      <w:i/>
      <w:color w:val="7F7F7F"/>
      <w:sz w:val="1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15">
    <w:name w:val="Текст сноски Знак1"/>
    <w:basedOn w:val="16"/>
    <w:link w:val="17"/>
  </w:style>
  <w:style w:type="character" w:customStyle="1" w:styleId="17">
    <w:name w:val="Текст сноски Знак1"/>
    <w:basedOn w:val="a0"/>
    <w:link w:val="15"/>
  </w:style>
  <w:style w:type="paragraph" w:customStyle="1" w:styleId="18">
    <w:name w:val="Сильное выделение1"/>
    <w:link w:val="ae"/>
    <w:rPr>
      <w:b/>
      <w:i/>
    </w:rPr>
  </w:style>
  <w:style w:type="character" w:styleId="ae">
    <w:name w:val="Intense Emphasis"/>
    <w:link w:val="18"/>
    <w:rPr>
      <w:b/>
      <w:i/>
    </w:rPr>
  </w:style>
  <w:style w:type="paragraph" w:styleId="af">
    <w:name w:val="Body Text"/>
    <w:basedOn w:val="a"/>
    <w:link w:val="af0"/>
    <w:rPr>
      <w:sz w:val="28"/>
    </w:rPr>
  </w:style>
  <w:style w:type="character" w:customStyle="1" w:styleId="af0">
    <w:name w:val="Основной текст Знак"/>
    <w:basedOn w:val="1"/>
    <w:link w:val="af"/>
    <w:rPr>
      <w:sz w:val="28"/>
    </w:rPr>
  </w:style>
  <w:style w:type="paragraph" w:styleId="33">
    <w:name w:val="toc 3"/>
    <w:basedOn w:val="a"/>
    <w:next w:val="a"/>
    <w:link w:val="34"/>
    <w:uiPriority w:val="39"/>
    <w:pPr>
      <w:ind w:left="400"/>
    </w:pPr>
    <w:rPr>
      <w:rFonts w:ascii="XO Thames" w:hAnsi="XO Thames"/>
      <w:sz w:val="28"/>
    </w:rPr>
  </w:style>
  <w:style w:type="character" w:customStyle="1" w:styleId="34">
    <w:name w:val="Оглавление 3 Знак"/>
    <w:basedOn w:val="1"/>
    <w:link w:val="33"/>
    <w:rPr>
      <w:rFonts w:ascii="XO Thames" w:hAnsi="XO Thames"/>
      <w:sz w:val="28"/>
    </w:rPr>
  </w:style>
  <w:style w:type="paragraph" w:customStyle="1" w:styleId="16">
    <w:name w:val="Основной шрифт абзаца1"/>
  </w:style>
  <w:style w:type="paragraph" w:styleId="25">
    <w:name w:val="Body Text 2"/>
    <w:basedOn w:val="a"/>
    <w:link w:val="26"/>
    <w:pPr>
      <w:spacing w:after="120" w:line="480" w:lineRule="auto"/>
    </w:pPr>
    <w:rPr>
      <w:rFonts w:ascii="Arial" w:hAnsi="Arial"/>
    </w:rPr>
  </w:style>
  <w:style w:type="character" w:customStyle="1" w:styleId="26">
    <w:name w:val="Основной текст 2 Знак"/>
    <w:basedOn w:val="1"/>
    <w:link w:val="25"/>
    <w:rPr>
      <w:rFonts w:ascii="Arial" w:hAnsi="Arial"/>
    </w:rPr>
  </w:style>
  <w:style w:type="paragraph" w:customStyle="1" w:styleId="19">
    <w:name w:val="Название книги1"/>
    <w:link w:val="af1"/>
    <w:rPr>
      <w:i/>
      <w:smallCaps/>
      <w:spacing w:val="5"/>
    </w:rPr>
  </w:style>
  <w:style w:type="character" w:styleId="af1">
    <w:name w:val="Book Title"/>
    <w:link w:val="19"/>
    <w:rPr>
      <w:i/>
      <w:smallCaps/>
      <w:spacing w:val="5"/>
    </w:rPr>
  </w:style>
  <w:style w:type="paragraph" w:styleId="27">
    <w:name w:val="Body Text Indent 2"/>
    <w:basedOn w:val="a"/>
    <w:link w:val="28"/>
    <w:pPr>
      <w:widowControl w:val="0"/>
      <w:ind w:left="884"/>
    </w:pPr>
    <w:rPr>
      <w:rFonts w:ascii="Arial" w:hAnsi="Arial"/>
      <w:sz w:val="28"/>
    </w:rPr>
  </w:style>
  <w:style w:type="character" w:customStyle="1" w:styleId="28">
    <w:name w:val="Основной текст с отступом 2 Знак"/>
    <w:basedOn w:val="1"/>
    <w:link w:val="27"/>
    <w:rPr>
      <w:rFonts w:ascii="Arial" w:hAnsi="Arial"/>
      <w:sz w:val="28"/>
    </w:rPr>
  </w:style>
  <w:style w:type="paragraph" w:customStyle="1" w:styleId="1a">
    <w:name w:val="Номер страницы1"/>
    <w:basedOn w:val="16"/>
    <w:link w:val="af2"/>
  </w:style>
  <w:style w:type="character" w:styleId="af2">
    <w:name w:val="page number"/>
    <w:basedOn w:val="a0"/>
    <w:link w:val="1a"/>
    <w:uiPriority w:val="99"/>
  </w:style>
  <w:style w:type="paragraph" w:customStyle="1" w:styleId="81">
    <w:name w:val="Заголовок 81"/>
    <w:basedOn w:val="a"/>
    <w:next w:val="a"/>
    <w:link w:val="810"/>
    <w:pPr>
      <w:ind w:firstLine="709"/>
      <w:jc w:val="both"/>
      <w:outlineLvl w:val="7"/>
    </w:pPr>
    <w:rPr>
      <w:b/>
      <w:color w:val="7F7F7F"/>
    </w:rPr>
  </w:style>
  <w:style w:type="character" w:customStyle="1" w:styleId="810">
    <w:name w:val="Заголовок 81"/>
    <w:basedOn w:val="1"/>
    <w:link w:val="81"/>
    <w:rPr>
      <w:b/>
      <w:color w:val="7F7F7F"/>
    </w:rPr>
  </w:style>
  <w:style w:type="character" w:customStyle="1" w:styleId="50">
    <w:name w:val="Заголовок 5 Знак"/>
    <w:basedOn w:val="1"/>
    <w:link w:val="5"/>
    <w:rPr>
      <w:rFonts w:ascii="Arial" w:hAnsi="Arial"/>
      <w:b/>
      <w:i/>
      <w:sz w:val="26"/>
    </w:rPr>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1b">
    <w:name w:val="Выделенная цитата1"/>
    <w:basedOn w:val="a"/>
    <w:next w:val="a"/>
    <w:link w:val="1c"/>
    <w:pPr>
      <w:spacing w:before="200" w:after="280" w:line="276" w:lineRule="auto"/>
      <w:ind w:left="936" w:right="936" w:firstLine="709"/>
      <w:jc w:val="both"/>
    </w:pPr>
    <w:rPr>
      <w:b/>
      <w:i/>
      <w:color w:val="4F81BD"/>
    </w:rPr>
  </w:style>
  <w:style w:type="character" w:customStyle="1" w:styleId="1c">
    <w:name w:val="Выделенная цитата1"/>
    <w:basedOn w:val="1"/>
    <w:link w:val="1b"/>
    <w:rPr>
      <w:b/>
      <w:i/>
      <w:color w:val="4F81BD"/>
    </w:rPr>
  </w:style>
  <w:style w:type="character" w:customStyle="1" w:styleId="11">
    <w:name w:val="Заголовок 1 Знак"/>
    <w:basedOn w:val="1"/>
    <w:link w:val="10"/>
    <w:rPr>
      <w:rFonts w:ascii="AG Souvenir" w:hAnsi="AG Souvenir"/>
      <w:b/>
      <w:spacing w:val="38"/>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1d">
    <w:name w:val="Слабая ссылка1"/>
    <w:link w:val="af5"/>
    <w:rPr>
      <w:smallCaps/>
    </w:rPr>
  </w:style>
  <w:style w:type="character" w:styleId="af5">
    <w:name w:val="Subtle Reference"/>
    <w:link w:val="1d"/>
    <w:rPr>
      <w:smallCaps/>
    </w:rPr>
  </w:style>
  <w:style w:type="paragraph" w:styleId="af6">
    <w:name w:val="Document Map"/>
    <w:basedOn w:val="a"/>
    <w:link w:val="af7"/>
    <w:pPr>
      <w:ind w:firstLine="709"/>
      <w:jc w:val="both"/>
    </w:pPr>
    <w:rPr>
      <w:rFonts w:ascii="Tahoma" w:hAnsi="Tahoma"/>
      <w:sz w:val="28"/>
    </w:rPr>
  </w:style>
  <w:style w:type="character" w:customStyle="1" w:styleId="af7">
    <w:name w:val="Схема документа Знак"/>
    <w:basedOn w:val="1"/>
    <w:link w:val="af6"/>
    <w:rPr>
      <w:rFonts w:ascii="Tahoma" w:hAnsi="Tahoma"/>
      <w:sz w:val="28"/>
    </w:rPr>
  </w:style>
  <w:style w:type="paragraph" w:customStyle="1" w:styleId="1e">
    <w:name w:val="Гиперссылка1"/>
    <w:link w:val="af8"/>
    <w:rPr>
      <w:color w:val="0000FF"/>
      <w:u w:val="single"/>
    </w:rPr>
  </w:style>
  <w:style w:type="character" w:styleId="af8">
    <w:name w:val="Hyperlink"/>
    <w:link w:val="1e"/>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f">
    <w:name w:val="toc 1"/>
    <w:basedOn w:val="a"/>
    <w:next w:val="a"/>
    <w:link w:val="1f0"/>
    <w:uiPriority w:val="39"/>
    <w:rPr>
      <w:rFonts w:ascii="XO Thames" w:hAnsi="XO Thames"/>
      <w:b/>
      <w:sz w:val="28"/>
    </w:rPr>
  </w:style>
  <w:style w:type="character" w:customStyle="1" w:styleId="1f0">
    <w:name w:val="Оглавление 1 Знак"/>
    <w:basedOn w:val="1"/>
    <w:link w:val="1f"/>
    <w:rPr>
      <w:rFonts w:ascii="XO Thames" w:hAnsi="XO Thames"/>
      <w:b/>
      <w:sz w:val="28"/>
    </w:rPr>
  </w:style>
  <w:style w:type="paragraph" w:styleId="af9">
    <w:name w:val="Body Text Indent"/>
    <w:basedOn w:val="a"/>
    <w:link w:val="afa"/>
    <w:pPr>
      <w:ind w:firstLine="709"/>
      <w:jc w:val="both"/>
    </w:pPr>
    <w:rPr>
      <w:sz w:val="28"/>
    </w:rPr>
  </w:style>
  <w:style w:type="character" w:customStyle="1" w:styleId="afa">
    <w:name w:val="Основной текст с отступом Знак"/>
    <w:basedOn w:val="1"/>
    <w:link w:val="af9"/>
    <w:rPr>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35">
    <w:name w:val="Body Text Indent 3"/>
    <w:basedOn w:val="a"/>
    <w:link w:val="36"/>
    <w:pPr>
      <w:spacing w:after="120"/>
      <w:ind w:left="283"/>
    </w:pPr>
    <w:rPr>
      <w:rFonts w:ascii="Arial" w:hAnsi="Arial"/>
      <w:sz w:val="16"/>
    </w:rPr>
  </w:style>
  <w:style w:type="character" w:customStyle="1" w:styleId="36">
    <w:name w:val="Основной текст с отступом 3 Знак"/>
    <w:basedOn w:val="1"/>
    <w:link w:val="35"/>
    <w:rPr>
      <w:rFonts w:ascii="Arial" w:hAnsi="Arial"/>
      <w:sz w:val="16"/>
    </w:rPr>
  </w:style>
  <w:style w:type="paragraph" w:customStyle="1" w:styleId="afb">
    <w:name w:val="Таб_заг"/>
    <w:basedOn w:val="a4"/>
    <w:link w:val="afc"/>
    <w:pPr>
      <w:jc w:val="center"/>
    </w:pPr>
    <w:rPr>
      <w:sz w:val="24"/>
    </w:rPr>
  </w:style>
  <w:style w:type="character" w:customStyle="1" w:styleId="afc">
    <w:name w:val="Таб_заг"/>
    <w:basedOn w:val="a6"/>
    <w:link w:val="afb"/>
    <w:rPr>
      <w:sz w:val="24"/>
    </w:rPr>
  </w:style>
  <w:style w:type="paragraph" w:styleId="91">
    <w:name w:val="toc 9"/>
    <w:basedOn w:val="a"/>
    <w:next w:val="a"/>
    <w:link w:val="92"/>
    <w:uiPriority w:val="39"/>
    <w:pPr>
      <w:ind w:left="1600"/>
    </w:pPr>
    <w:rPr>
      <w:rFonts w:ascii="XO Thames" w:hAnsi="XO Thames"/>
      <w:sz w:val="28"/>
    </w:rPr>
  </w:style>
  <w:style w:type="character" w:customStyle="1" w:styleId="92">
    <w:name w:val="Оглавление 9 Знак"/>
    <w:basedOn w:val="1"/>
    <w:link w:val="91"/>
    <w:rPr>
      <w:rFonts w:ascii="XO Thames" w:hAnsi="XO Thames"/>
      <w:sz w:val="28"/>
    </w:rPr>
  </w:style>
  <w:style w:type="paragraph" w:styleId="82">
    <w:name w:val="toc 8"/>
    <w:basedOn w:val="a"/>
    <w:next w:val="a"/>
    <w:link w:val="83"/>
    <w:uiPriority w:val="39"/>
    <w:pPr>
      <w:ind w:left="1400"/>
    </w:pPr>
    <w:rPr>
      <w:rFonts w:ascii="XO Thames" w:hAnsi="XO Thames"/>
      <w:sz w:val="28"/>
    </w:rPr>
  </w:style>
  <w:style w:type="character" w:customStyle="1" w:styleId="83">
    <w:name w:val="Оглавление 8 Знак"/>
    <w:basedOn w:val="1"/>
    <w:link w:val="82"/>
    <w:rPr>
      <w:rFonts w:ascii="XO Thames" w:hAnsi="XO Thames"/>
      <w:sz w:val="28"/>
    </w:rPr>
  </w:style>
  <w:style w:type="paragraph" w:styleId="afd">
    <w:name w:val="annotation subject"/>
    <w:basedOn w:val="afe"/>
    <w:next w:val="afe"/>
    <w:link w:val="aff"/>
    <w:rPr>
      <w:b/>
    </w:rPr>
  </w:style>
  <w:style w:type="character" w:customStyle="1" w:styleId="aff">
    <w:name w:val="Тема примечания Знак"/>
    <w:basedOn w:val="aff0"/>
    <w:link w:val="afd"/>
    <w:rPr>
      <w:b/>
      <w:sz w:val="28"/>
    </w:rPr>
  </w:style>
  <w:style w:type="paragraph" w:customStyle="1" w:styleId="1f1">
    <w:name w:val="Выделение1"/>
    <w:link w:val="aff1"/>
    <w:rPr>
      <w:b/>
      <w:i/>
      <w:spacing w:val="10"/>
    </w:rPr>
  </w:style>
  <w:style w:type="character" w:styleId="aff1">
    <w:name w:val="Emphasis"/>
    <w:link w:val="1f1"/>
    <w:rPr>
      <w:b/>
      <w:i/>
      <w:spacing w:val="10"/>
    </w:rPr>
  </w:style>
  <w:style w:type="paragraph" w:styleId="51">
    <w:name w:val="toc 5"/>
    <w:basedOn w:val="a"/>
    <w:next w:val="a"/>
    <w:link w:val="52"/>
    <w:uiPriority w:val="39"/>
    <w:pPr>
      <w:ind w:left="800"/>
    </w:pPr>
    <w:rPr>
      <w:rFonts w:ascii="XO Thames" w:hAnsi="XO Thames"/>
      <w:sz w:val="28"/>
    </w:rPr>
  </w:style>
  <w:style w:type="character" w:customStyle="1" w:styleId="52">
    <w:name w:val="Оглавление 5 Знак"/>
    <w:basedOn w:val="1"/>
    <w:link w:val="51"/>
    <w:rPr>
      <w:rFonts w:ascii="XO Thames" w:hAnsi="XO Thames"/>
      <w:sz w:val="28"/>
    </w:rPr>
  </w:style>
  <w:style w:type="paragraph" w:styleId="aff2">
    <w:name w:val="Intense Quote"/>
    <w:basedOn w:val="a"/>
    <w:next w:val="a"/>
    <w:link w:val="aff3"/>
    <w:pPr>
      <w:spacing w:before="240" w:after="240" w:line="300" w:lineRule="auto"/>
      <w:ind w:left="1152" w:right="1152" w:firstLine="709"/>
      <w:jc w:val="both"/>
    </w:pPr>
    <w:rPr>
      <w:i/>
      <w:sz w:val="28"/>
    </w:rPr>
  </w:style>
  <w:style w:type="character" w:customStyle="1" w:styleId="aff3">
    <w:name w:val="Выделенная цитата Знак"/>
    <w:basedOn w:val="1"/>
    <w:link w:val="aff2"/>
    <w:rPr>
      <w:i/>
      <w:sz w:val="28"/>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ff4">
    <w:name w:val="Subtitle"/>
    <w:basedOn w:val="a"/>
    <w:next w:val="a"/>
    <w:link w:val="aff5"/>
    <w:uiPriority w:val="11"/>
    <w:qFormat/>
    <w:pPr>
      <w:ind w:left="10206"/>
      <w:jc w:val="center"/>
    </w:pPr>
    <w:rPr>
      <w:sz w:val="28"/>
    </w:rPr>
  </w:style>
  <w:style w:type="character" w:customStyle="1" w:styleId="aff5">
    <w:name w:val="Подзаголовок Знак"/>
    <w:basedOn w:val="1"/>
    <w:link w:val="aff4"/>
    <w:rPr>
      <w:sz w:val="28"/>
    </w:rPr>
  </w:style>
  <w:style w:type="paragraph" w:styleId="aff6">
    <w:name w:val="endnote text"/>
    <w:basedOn w:val="a"/>
    <w:link w:val="aff7"/>
    <w:pPr>
      <w:ind w:firstLine="709"/>
      <w:jc w:val="both"/>
    </w:pPr>
    <w:rPr>
      <w:sz w:val="28"/>
    </w:rPr>
  </w:style>
  <w:style w:type="character" w:customStyle="1" w:styleId="aff7">
    <w:name w:val="Текст концевой сноски Знак"/>
    <w:basedOn w:val="1"/>
    <w:link w:val="aff6"/>
    <w:rPr>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color w:val="000000"/>
    </w:rPr>
  </w:style>
  <w:style w:type="paragraph" w:styleId="aff8">
    <w:name w:val="Title"/>
    <w:basedOn w:val="a"/>
    <w:next w:val="a"/>
    <w:link w:val="aff9"/>
    <w:uiPriority w:val="10"/>
    <w:qFormat/>
    <w:pPr>
      <w:contextualSpacing/>
    </w:pPr>
    <w:rPr>
      <w:rFonts w:asciiTheme="majorHAnsi" w:hAnsiTheme="majorHAnsi"/>
      <w:spacing w:val="-10"/>
      <w:sz w:val="56"/>
    </w:rPr>
  </w:style>
  <w:style w:type="character" w:customStyle="1" w:styleId="aff9">
    <w:name w:val="Заголовок Знак"/>
    <w:basedOn w:val="1"/>
    <w:link w:val="aff8"/>
    <w:rPr>
      <w:rFonts w:asciiTheme="majorHAnsi" w:hAnsiTheme="majorHAnsi"/>
      <w:spacing w:val="-10"/>
      <w:sz w:val="56"/>
    </w:rPr>
  </w:style>
  <w:style w:type="paragraph" w:styleId="affa">
    <w:name w:val="header"/>
    <w:basedOn w:val="a"/>
    <w:link w:val="affb"/>
    <w:uiPriority w:val="99"/>
    <w:pPr>
      <w:tabs>
        <w:tab w:val="center" w:pos="4153"/>
        <w:tab w:val="right" w:pos="8306"/>
      </w:tabs>
    </w:pPr>
  </w:style>
  <w:style w:type="character" w:customStyle="1" w:styleId="affb">
    <w:name w:val="Верхний колонтитул Знак"/>
    <w:basedOn w:val="1"/>
    <w:link w:val="affa"/>
    <w:uiPriority w:val="99"/>
  </w:style>
  <w:style w:type="character" w:customStyle="1" w:styleId="40">
    <w:name w:val="Заголовок 4 Знак"/>
    <w:basedOn w:val="30"/>
    <w:link w:val="4"/>
    <w:rPr>
      <w:rFonts w:ascii="Arial" w:hAnsi="Arial"/>
      <w:sz w:val="24"/>
    </w:rPr>
  </w:style>
  <w:style w:type="character" w:customStyle="1" w:styleId="20">
    <w:name w:val="Заголовок 2 Знак"/>
    <w:basedOn w:val="1"/>
    <w:link w:val="2"/>
    <w:rPr>
      <w:sz w:val="28"/>
    </w:rPr>
  </w:style>
  <w:style w:type="paragraph" w:customStyle="1" w:styleId="1f2">
    <w:name w:val="Сильная ссылка1"/>
    <w:link w:val="affc"/>
    <w:rPr>
      <w:b/>
      <w:smallCaps/>
    </w:rPr>
  </w:style>
  <w:style w:type="character" w:styleId="affc">
    <w:name w:val="Intense Reference"/>
    <w:link w:val="1f2"/>
    <w:rPr>
      <w:b/>
      <w:smallCaps/>
    </w:rPr>
  </w:style>
  <w:style w:type="paragraph" w:customStyle="1" w:styleId="29">
    <w:name w:val="Основной текст (2)"/>
    <w:basedOn w:val="a"/>
    <w:link w:val="2a"/>
    <w:pPr>
      <w:widowControl w:val="0"/>
      <w:spacing w:before="360" w:after="900" w:line="0" w:lineRule="atLeast"/>
      <w:ind w:firstLine="567"/>
      <w:jc w:val="center"/>
    </w:pPr>
    <w:rPr>
      <w:sz w:val="26"/>
    </w:rPr>
  </w:style>
  <w:style w:type="character" w:customStyle="1" w:styleId="2a">
    <w:name w:val="Основной текст (2)"/>
    <w:basedOn w:val="1"/>
    <w:link w:val="29"/>
    <w:rPr>
      <w:sz w:val="26"/>
    </w:rPr>
  </w:style>
  <w:style w:type="paragraph" w:styleId="afe">
    <w:name w:val="annotation text"/>
    <w:basedOn w:val="a"/>
    <w:link w:val="aff0"/>
    <w:pPr>
      <w:spacing w:after="200"/>
      <w:ind w:firstLine="709"/>
      <w:jc w:val="both"/>
    </w:pPr>
    <w:rPr>
      <w:sz w:val="28"/>
    </w:rPr>
  </w:style>
  <w:style w:type="character" w:customStyle="1" w:styleId="aff0">
    <w:name w:val="Текст примечания Знак"/>
    <w:basedOn w:val="1"/>
    <w:link w:val="afe"/>
    <w:rPr>
      <w:sz w:val="28"/>
    </w:rPr>
  </w:style>
  <w:style w:type="character" w:customStyle="1" w:styleId="60">
    <w:name w:val="Заголовок 6 Знак"/>
    <w:basedOn w:val="1"/>
    <w:link w:val="6"/>
    <w:rPr>
      <w:b/>
      <w:color w:val="595959"/>
      <w:spacing w:val="5"/>
      <w:sz w:val="28"/>
    </w:rPr>
  </w:style>
  <w:style w:type="paragraph" w:styleId="affd">
    <w:name w:val="Plain Text"/>
    <w:basedOn w:val="a"/>
    <w:link w:val="affe"/>
    <w:pPr>
      <w:spacing w:before="64" w:after="64"/>
    </w:pPr>
    <w:rPr>
      <w:rFonts w:ascii="Arial" w:hAnsi="Arial"/>
    </w:rPr>
  </w:style>
  <w:style w:type="character" w:customStyle="1" w:styleId="affe">
    <w:name w:val="Текст Знак"/>
    <w:basedOn w:val="1"/>
    <w:link w:val="affd"/>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0C8DA078A82228A61C07F383CDF90F0C5318E4DEB7C68E46FCAE5DBAB8D866F07A80F44CFDD81C64AF5FF5F9WC63T" TargetMode="External"/><Relationship Id="rId13" Type="http://schemas.openxmlformats.org/officeDocument/2006/relationships/hyperlink" Target="consultantplus://offline/ref=A70C8DA078A82228A61C07F383CDF90F0C5515E7DEB2C68E46FCAE5DBAB8D866F07A80F44CFDD81C64AF5FF5F9WC63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yperlink" Target="consultantplus://offline/ref=A70C8DA078A82228A61C07F383CDF90F0C5318E4DEB7C68E46FCAE5DBAB8D866F07A80F44CFDD81C64AF5FF5F9WC63T" TargetMode="External"/><Relationship Id="rId12" Type="http://schemas.openxmlformats.org/officeDocument/2006/relationships/hyperlink" Target="consultantplus://offline/ref=A70C8DA078A82228A61C07F383CDF90F0C5217E6DFB4C68E46FCAE5DBAB8D866E27AD8F84EF4C5186BBA09A4BF958113E966E2F88FA469D4W56A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70C8DA078A82228A61C07F383CDF90F0C5217E6DFB4C68E46FCAE5DBAB8D866E27AD8F84EF4C5186BBA09A4BF958113E966E2F88FA469D4W56A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70C8DA078A82228A61C07F383CDF90F0C5318E4DEB7C68E46FCAE5DBAB8D866F07A80F44CFDD81C64AF5FF5F9WC63T" TargetMode="External"/><Relationship Id="rId11" Type="http://schemas.openxmlformats.org/officeDocument/2006/relationships/hyperlink" Target="consultantplus://offline/ref=A70C8DA078A82228A61C07F383CDF90F0C5217E6DFB4C68E46FCAE5DBAB8D866E27AD8F84EF4C5186ABA09A4BF958113E966E2F88FA469D4W56A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70C8DA078A82228A61C07F383CDF90F0C5217E6DFB4C68E46FCAE5DBAB8D866E27AD8F84EF4C5186ABA09A4BF958113E966E2F88FA469D4W56AT" TargetMode="External"/><Relationship Id="rId23" Type="http://schemas.openxmlformats.org/officeDocument/2006/relationships/header" Target="header5.xml"/><Relationship Id="rId10" Type="http://schemas.openxmlformats.org/officeDocument/2006/relationships/hyperlink" Target="consultantplus://offline/ref=A70C8DA078A82228A61C07F383CDF90F0C5217E6DFB4C68E46FCAE5DBAB8D866E27AD8F84EF4C5186BBA09A4BF958113E966E2F88FA469D4W56AT"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A70C8DA078A82228A61C07F383CDF90F0C5217E6DFB4C68E46FCAE5DBAB8D866E27AD8F84EF4C5186ABA09A4BF958113E966E2F88FA469D4W56AT" TargetMode="External"/><Relationship Id="rId14" Type="http://schemas.openxmlformats.org/officeDocument/2006/relationships/hyperlink" Target="consultantplus://offline/ref=A70C8DA078A82228A61C07F383CDF90F0C5517E2D9B7C68E46FCAE5DBAB8D866F07A80F44CFDD81C64AF5FF5F9WC63T"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2023-09-27T05:39:00Z</dcterms:created>
  <dcterms:modified xsi:type="dcterms:W3CDTF">2023-09-27T05:39:00Z</dcterms:modified>
</cp:coreProperties>
</file>