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5D" w:rsidRDefault="00333D5D" w:rsidP="00333D5D">
      <w:pPr>
        <w:ind w:firstLine="708"/>
      </w:pPr>
      <w:r>
        <w:rPr>
          <w:b/>
          <w:noProof/>
          <w:lang w:eastAsia="ru-RU"/>
        </w:rPr>
        <w:drawing>
          <wp:inline distT="0" distB="0" distL="0" distR="0" wp14:anchorId="7DA85EBE" wp14:editId="3F479034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3D5D" w:rsidRDefault="00333D5D" w:rsidP="00333D5D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18.</w:t>
      </w:r>
      <w:r w:rsidRPr="00264B0E">
        <w:rPr>
          <w:rFonts w:ascii="Calibri" w:hAnsi="Calibri" w:cs="Times New Roman"/>
          <w:b/>
        </w:rPr>
        <w:t>1</w:t>
      </w:r>
      <w:r w:rsidRPr="00B632ED">
        <w:rPr>
          <w:rFonts w:ascii="Calibri" w:hAnsi="Calibri" w:cs="Times New Roman"/>
          <w:b/>
        </w:rPr>
        <w:t>0</w:t>
      </w:r>
      <w:r>
        <w:rPr>
          <w:rFonts w:ascii="Calibri" w:hAnsi="Calibri" w:cs="Times New Roman"/>
          <w:b/>
        </w:rPr>
        <w:t>.2021</w:t>
      </w:r>
    </w:p>
    <w:p w:rsidR="00333D5D" w:rsidRDefault="00333D5D" w:rsidP="00333D5D">
      <w:pPr>
        <w:ind w:firstLine="708"/>
      </w:pPr>
    </w:p>
    <w:p w:rsidR="00F94465" w:rsidRPr="00F94465" w:rsidRDefault="00F94465" w:rsidP="00F94465">
      <w:pPr>
        <w:ind w:firstLine="708"/>
        <w:jc w:val="both"/>
        <w:rPr>
          <w:sz w:val="24"/>
          <w:szCs w:val="24"/>
        </w:rPr>
      </w:pPr>
      <w:bookmarkStart w:id="0" w:name="_GoBack"/>
      <w:r w:rsidRPr="00F94465">
        <w:rPr>
          <w:sz w:val="24"/>
          <w:szCs w:val="24"/>
        </w:rPr>
        <w:t xml:space="preserve">Управление </w:t>
      </w:r>
      <w:proofErr w:type="spellStart"/>
      <w:r w:rsidRPr="00F94465">
        <w:rPr>
          <w:sz w:val="24"/>
          <w:szCs w:val="24"/>
        </w:rPr>
        <w:t>Росреестра</w:t>
      </w:r>
      <w:proofErr w:type="spellEnd"/>
      <w:r w:rsidRPr="00F94465">
        <w:rPr>
          <w:sz w:val="24"/>
          <w:szCs w:val="24"/>
        </w:rPr>
        <w:t xml:space="preserve"> по Ростовской области обращает внимание пользователей сайта </w:t>
      </w:r>
      <w:proofErr w:type="spellStart"/>
      <w:r w:rsidRPr="00F94465">
        <w:rPr>
          <w:sz w:val="24"/>
          <w:szCs w:val="24"/>
        </w:rPr>
        <w:t>Росреестра</w:t>
      </w:r>
      <w:proofErr w:type="spellEnd"/>
      <w:r w:rsidRPr="00F94465">
        <w:rPr>
          <w:sz w:val="24"/>
          <w:szCs w:val="24"/>
        </w:rPr>
        <w:t xml:space="preserve"> на то, что в «Личном кабинете» на сайте размешено руководство пользователя, в котором описаны возможности, доступные операции, назначение и условия применения «Личного кабинета».</w:t>
      </w:r>
    </w:p>
    <w:p w:rsidR="00F94465" w:rsidRPr="00F94465" w:rsidRDefault="00F94465" w:rsidP="00F94465">
      <w:pPr>
        <w:ind w:firstLine="708"/>
        <w:jc w:val="both"/>
        <w:rPr>
          <w:sz w:val="24"/>
          <w:szCs w:val="24"/>
        </w:rPr>
      </w:pPr>
      <w:r w:rsidRPr="00F94465">
        <w:rPr>
          <w:sz w:val="24"/>
          <w:szCs w:val="24"/>
        </w:rPr>
        <w:t>Подробная информация удобно структурирована и снабжена наглядными иллюстрациями, перечнем принятых сокращений и терминов. Разработаны отдельные руководства пользователей для физических и юридических лиц, представителей органов государственной власти (местного самоуправления), кадастровых инженеров.</w:t>
      </w:r>
    </w:p>
    <w:p w:rsidR="00F94465" w:rsidRPr="00F94465" w:rsidRDefault="00F94465" w:rsidP="00F94465">
      <w:pPr>
        <w:ind w:firstLine="708"/>
        <w:jc w:val="both"/>
        <w:rPr>
          <w:sz w:val="24"/>
          <w:szCs w:val="24"/>
        </w:rPr>
      </w:pPr>
      <w:r w:rsidRPr="00F94465">
        <w:rPr>
          <w:sz w:val="24"/>
          <w:szCs w:val="24"/>
        </w:rPr>
        <w:t xml:space="preserve">Напоминаем, что «Личный кабинет» сайта </w:t>
      </w:r>
      <w:proofErr w:type="spellStart"/>
      <w:r w:rsidRPr="00F94465">
        <w:rPr>
          <w:sz w:val="24"/>
          <w:szCs w:val="24"/>
        </w:rPr>
        <w:t>Росреестра</w:t>
      </w:r>
      <w:proofErr w:type="spellEnd"/>
      <w:r w:rsidRPr="00F94465">
        <w:rPr>
          <w:sz w:val="24"/>
          <w:szCs w:val="24"/>
        </w:rPr>
        <w:t xml:space="preserve"> предоставляет пользователям доступ к наиболее востребованным электронным услугам и сервисам, которые оказывает Федеральная служба государственной регистрации, кадастра и картографии (</w:t>
      </w:r>
      <w:proofErr w:type="spellStart"/>
      <w:r w:rsidRPr="00F94465">
        <w:rPr>
          <w:sz w:val="24"/>
          <w:szCs w:val="24"/>
        </w:rPr>
        <w:t>Росреестр</w:t>
      </w:r>
      <w:proofErr w:type="spellEnd"/>
      <w:r w:rsidRPr="00F94465">
        <w:rPr>
          <w:sz w:val="24"/>
          <w:szCs w:val="24"/>
        </w:rPr>
        <w:t>).</w:t>
      </w:r>
    </w:p>
    <w:p w:rsidR="000B73BB" w:rsidRPr="00F94465" w:rsidRDefault="000B73BB" w:rsidP="000B73BB">
      <w:pPr>
        <w:spacing w:after="0"/>
        <w:rPr>
          <w:b/>
          <w:sz w:val="24"/>
          <w:szCs w:val="24"/>
        </w:rPr>
      </w:pPr>
      <w:r w:rsidRPr="00F94465">
        <w:rPr>
          <w:b/>
          <w:sz w:val="24"/>
          <w:szCs w:val="24"/>
        </w:rPr>
        <w:t>Контакты для СМИ:</w:t>
      </w:r>
    </w:p>
    <w:p w:rsidR="000B73BB" w:rsidRPr="00F94465" w:rsidRDefault="000B73BB" w:rsidP="000B73BB">
      <w:pPr>
        <w:spacing w:after="0"/>
        <w:rPr>
          <w:b/>
          <w:sz w:val="24"/>
          <w:szCs w:val="24"/>
        </w:rPr>
      </w:pPr>
    </w:p>
    <w:p w:rsidR="000B73BB" w:rsidRPr="00F94465" w:rsidRDefault="000B73BB" w:rsidP="000B73BB">
      <w:pPr>
        <w:spacing w:after="0"/>
        <w:rPr>
          <w:sz w:val="24"/>
          <w:szCs w:val="24"/>
        </w:rPr>
      </w:pPr>
      <w:r w:rsidRPr="00F94465">
        <w:rPr>
          <w:sz w:val="24"/>
          <w:szCs w:val="24"/>
        </w:rPr>
        <w:t xml:space="preserve">Пресс-служба Управления </w:t>
      </w:r>
      <w:proofErr w:type="spellStart"/>
      <w:r w:rsidRPr="00F94465">
        <w:rPr>
          <w:sz w:val="24"/>
          <w:szCs w:val="24"/>
        </w:rPr>
        <w:t>Росреестра</w:t>
      </w:r>
      <w:proofErr w:type="spellEnd"/>
      <w:r w:rsidRPr="00F94465">
        <w:rPr>
          <w:sz w:val="24"/>
          <w:szCs w:val="24"/>
        </w:rPr>
        <w:t xml:space="preserve"> по Ростовской области</w:t>
      </w:r>
    </w:p>
    <w:p w:rsidR="000B73BB" w:rsidRPr="00F94465" w:rsidRDefault="000B73BB" w:rsidP="000B73BB">
      <w:pPr>
        <w:spacing w:after="0"/>
        <w:rPr>
          <w:sz w:val="24"/>
          <w:szCs w:val="24"/>
        </w:rPr>
      </w:pPr>
      <w:r w:rsidRPr="00F94465">
        <w:rPr>
          <w:sz w:val="24"/>
          <w:szCs w:val="24"/>
        </w:rPr>
        <w:t>Татьяна Фатеева</w:t>
      </w:r>
    </w:p>
    <w:p w:rsidR="000B73BB" w:rsidRPr="00F94465" w:rsidRDefault="000B73BB" w:rsidP="000B73BB">
      <w:pPr>
        <w:spacing w:after="0"/>
        <w:rPr>
          <w:sz w:val="24"/>
          <w:szCs w:val="24"/>
        </w:rPr>
      </w:pPr>
      <w:r w:rsidRPr="00F94465">
        <w:rPr>
          <w:sz w:val="24"/>
          <w:szCs w:val="24"/>
        </w:rPr>
        <w:t>8-938-169-55-69</w:t>
      </w:r>
    </w:p>
    <w:p w:rsidR="000B73BB" w:rsidRPr="00F94465" w:rsidRDefault="000B73BB" w:rsidP="000B73BB">
      <w:pPr>
        <w:spacing w:after="0"/>
        <w:rPr>
          <w:sz w:val="24"/>
          <w:szCs w:val="24"/>
        </w:rPr>
      </w:pPr>
      <w:proofErr w:type="spellStart"/>
      <w:r w:rsidRPr="00F94465">
        <w:rPr>
          <w:sz w:val="24"/>
          <w:szCs w:val="24"/>
          <w:lang w:val="en-US"/>
        </w:rPr>
        <w:t>FateevaTA</w:t>
      </w:r>
      <w:proofErr w:type="spellEnd"/>
      <w:r w:rsidRPr="00F94465">
        <w:rPr>
          <w:sz w:val="24"/>
          <w:szCs w:val="24"/>
        </w:rPr>
        <w:t>@r61.rosreestr.ru</w:t>
      </w:r>
    </w:p>
    <w:p w:rsidR="000B73BB" w:rsidRPr="00F94465" w:rsidRDefault="000B73BB" w:rsidP="000B73BB">
      <w:pPr>
        <w:spacing w:after="0"/>
        <w:rPr>
          <w:sz w:val="24"/>
          <w:szCs w:val="24"/>
        </w:rPr>
      </w:pPr>
      <w:r w:rsidRPr="00F94465">
        <w:rPr>
          <w:sz w:val="24"/>
          <w:szCs w:val="24"/>
        </w:rPr>
        <w:t>www.rosreestr.ru</w:t>
      </w:r>
    </w:p>
    <w:bookmarkEnd w:id="0"/>
    <w:p w:rsidR="006D16E1" w:rsidRPr="00F94465" w:rsidRDefault="006D16E1">
      <w:pPr>
        <w:rPr>
          <w:sz w:val="24"/>
          <w:szCs w:val="24"/>
        </w:rPr>
      </w:pPr>
    </w:p>
    <w:sectPr w:rsidR="006D16E1" w:rsidRPr="00F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69"/>
    <w:rsid w:val="000B73BB"/>
    <w:rsid w:val="000C0C19"/>
    <w:rsid w:val="00333569"/>
    <w:rsid w:val="00333D5D"/>
    <w:rsid w:val="003A3AE8"/>
    <w:rsid w:val="005B54FB"/>
    <w:rsid w:val="006A1743"/>
    <w:rsid w:val="006D16E1"/>
    <w:rsid w:val="00730B65"/>
    <w:rsid w:val="00826C42"/>
    <w:rsid w:val="008C2BD0"/>
    <w:rsid w:val="009A166D"/>
    <w:rsid w:val="00A14834"/>
    <w:rsid w:val="00A84EDA"/>
    <w:rsid w:val="00C0397C"/>
    <w:rsid w:val="00CD513B"/>
    <w:rsid w:val="00D743DA"/>
    <w:rsid w:val="00DA1215"/>
    <w:rsid w:val="00DE0BD1"/>
    <w:rsid w:val="00E17171"/>
    <w:rsid w:val="00E21612"/>
    <w:rsid w:val="00E338E8"/>
    <w:rsid w:val="00F15DAA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69109-C726-45D7-B3A4-57E4A3EC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6E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19</cp:revision>
  <cp:lastPrinted>2021-10-18T13:21:00Z</cp:lastPrinted>
  <dcterms:created xsi:type="dcterms:W3CDTF">2021-10-14T07:22:00Z</dcterms:created>
  <dcterms:modified xsi:type="dcterms:W3CDTF">2021-10-18T13:59:00Z</dcterms:modified>
</cp:coreProperties>
</file>