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4" w:rsidRDefault="002C3BD4" w:rsidP="00404439">
      <w:pPr>
        <w:spacing w:after="0" w:line="240" w:lineRule="exact"/>
      </w:pPr>
    </w:p>
    <w:p w:rsidR="002C3BD4" w:rsidRDefault="00804805" w:rsidP="00135149">
      <w:pPr>
        <w:spacing w:after="0" w:line="240" w:lineRule="auto"/>
        <w:jc w:val="center"/>
      </w:pPr>
      <w:r>
        <w:t>«</w:t>
      </w:r>
      <w:r w:rsidR="009A51CE">
        <w:t>Содержание дымоходов и венти</w:t>
      </w:r>
      <w:r w:rsidR="007B05A0">
        <w:t>ляционных каналов в многоквартирных и жилых домах</w:t>
      </w:r>
      <w:r w:rsidR="00F90BED">
        <w:t>»</w:t>
      </w:r>
    </w:p>
    <w:p w:rsidR="002C3BD4" w:rsidRDefault="002C3BD4" w:rsidP="00135149">
      <w:pPr>
        <w:spacing w:after="0" w:line="240" w:lineRule="auto"/>
      </w:pPr>
    </w:p>
    <w:p w:rsidR="008D2BC9" w:rsidRDefault="008D2BC9" w:rsidP="00F9321E">
      <w:pPr>
        <w:spacing w:after="0" w:line="240" w:lineRule="auto"/>
        <w:ind w:firstLine="709"/>
        <w:jc w:val="both"/>
      </w:pPr>
      <w:r>
        <w:t xml:space="preserve"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именно- отравление продуктами горения составляет более 80 % от общего количества происшествий. </w:t>
      </w:r>
    </w:p>
    <w:p w:rsidR="006D5948" w:rsidRDefault="006D5948" w:rsidP="00F9321E">
      <w:pPr>
        <w:spacing w:after="0" w:line="240" w:lineRule="auto"/>
        <w:ind w:firstLine="709"/>
        <w:jc w:val="both"/>
      </w:pPr>
      <w:r>
        <w:t xml:space="preserve"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</w:t>
      </w:r>
      <w:proofErr w:type="spellStart"/>
      <w:r>
        <w:t>газовоздушной</w:t>
      </w:r>
      <w:proofErr w:type="spellEnd"/>
      <w:r>
        <w:t xml:space="preserve"> смеси.</w:t>
      </w:r>
    </w:p>
    <w:p w:rsidR="00660226" w:rsidRDefault="00660226" w:rsidP="00F9321E">
      <w:pPr>
        <w:spacing w:after="0" w:line="240" w:lineRule="auto"/>
        <w:ind w:firstLine="709"/>
        <w:jc w:val="both"/>
      </w:pPr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</w:p>
    <w:p w:rsidR="0035636D" w:rsidRDefault="002A3C8F" w:rsidP="0035636D">
      <w:pPr>
        <w:spacing w:after="0" w:line="240" w:lineRule="auto"/>
        <w:ind w:firstLine="709"/>
        <w:jc w:val="both"/>
      </w:pPr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</w:p>
    <w:p w:rsidR="0035636D" w:rsidRDefault="006406E5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636D">
        <w:t xml:space="preserve">При этом п. п. (в) п. 12 Правил предусматривает, что </w:t>
      </w:r>
      <w:r w:rsidR="00D115F6" w:rsidRPr="0035636D">
        <w:t xml:space="preserve">периодическая проверка </w:t>
      </w:r>
      <w:r w:rsidRPr="0035636D">
        <w:t xml:space="preserve">производится в процессе эксплуатации дымовых и вентиляционных каналов - </w:t>
      </w:r>
      <w:r w:rsidR="0035636D" w:rsidRPr="0035636D">
        <w:rPr>
          <w:rFonts w:eastAsia="Times New Roman"/>
          <w:lang w:eastAsia="ru-RU"/>
        </w:rPr>
        <w:t>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организацией, указанной в пункте 11 настоящих Правил, специализированной организации и заказчика либо его уполномоченных представителей.</w:t>
      </w:r>
    </w:p>
    <w:p w:rsidR="00BF0830" w:rsidRDefault="001B0C28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  <w:r w:rsidR="00327CE0" w:rsidRPr="003E294E">
        <w:rPr>
          <w:rFonts w:eastAsia="Times New Roman"/>
          <w:lang w:eastAsia="ru-RU"/>
        </w:rPr>
        <w:t xml:space="preserve"> </w:t>
      </w:r>
    </w:p>
    <w:p w:rsidR="004F244A" w:rsidRDefault="00327CE0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rFonts w:eastAsia="Times New Roman"/>
          <w:lang w:eastAsia="ru-RU"/>
        </w:rPr>
        <w:t xml:space="preserve">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lastRenderedPageBreak/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>Приказа Минстроя России от 05.12.2017 № 1614/</w:t>
      </w:r>
      <w:proofErr w:type="spellStart"/>
      <w:r w:rsidR="00274371" w:rsidRPr="00274371">
        <w:rPr>
          <w:iCs/>
          <w:color w:val="000000" w:themeColor="text1"/>
        </w:rPr>
        <w:t>пр</w:t>
      </w:r>
      <w:proofErr w:type="spellEnd"/>
      <w:r w:rsidR="00274371" w:rsidRPr="00274371">
        <w:rPr>
          <w:iCs/>
          <w:color w:val="000000" w:themeColor="text1"/>
        </w:rPr>
        <w:t xml:space="preserve">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 xml:space="preserve">клонение от заключения договора о техническом обслуживании и ремонте внутридомового 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D27D35">
        <w:rPr>
          <w:b/>
          <w:szCs w:val="28"/>
        </w:rPr>
        <w:t>статьей 9.23 КоАП РФ установлена административная ответстве</w:t>
      </w:r>
      <w:r w:rsidR="00E04C4E" w:rsidRPr="00D27D35">
        <w:rPr>
          <w:b/>
          <w:szCs w:val="28"/>
        </w:rPr>
        <w:t>н</w:t>
      </w:r>
      <w:r w:rsidR="009D678C" w:rsidRPr="00D27D35">
        <w:rPr>
          <w:b/>
          <w:szCs w:val="28"/>
        </w:rPr>
        <w:t xml:space="preserve">ность </w:t>
      </w:r>
      <w:r w:rsidR="00E04C4E" w:rsidRPr="00D27D35">
        <w:rPr>
          <w:b/>
          <w:szCs w:val="28"/>
        </w:rPr>
        <w:t xml:space="preserve"> граждан в размере</w:t>
      </w:r>
      <w:r w:rsidR="00B8614D" w:rsidRPr="00D27D35">
        <w:rPr>
          <w:b/>
          <w:szCs w:val="28"/>
        </w:rPr>
        <w:t xml:space="preserve"> от одной тысячи до двух тысяч рублей</w:t>
      </w:r>
      <w:r w:rsidR="0066158C" w:rsidRPr="00D27D35">
        <w:rPr>
          <w:b/>
          <w:szCs w:val="28"/>
        </w:rPr>
        <w:t>.</w:t>
      </w:r>
    </w:p>
    <w:p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непредставления копий актов периодической проверки состояния дымоходов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D2656A">
        <w:rPr>
          <w:bCs/>
        </w:rPr>
        <w:t xml:space="preserve">создает </w:t>
      </w:r>
      <w:r w:rsidR="004B05E8">
        <w:rPr>
          <w:bCs/>
        </w:rPr>
        <w:t xml:space="preserve">теплоснабжающей организации </w:t>
      </w:r>
      <w:r w:rsidR="00D2656A">
        <w:rPr>
          <w:bCs/>
        </w:rPr>
        <w:t>препятствия для оказания услуг в отопительном периоде 2023-202</w:t>
      </w:r>
      <w:r w:rsidR="0076694E">
        <w:rPr>
          <w:bCs/>
        </w:rPr>
        <w:t>4</w:t>
      </w:r>
      <w:bookmarkStart w:id="0" w:name="_GoBack"/>
      <w:bookmarkEnd w:id="0"/>
      <w:r w:rsidR="00D2656A">
        <w:rPr>
          <w:bCs/>
        </w:rPr>
        <w:t xml:space="preserve"> гг.</w:t>
      </w:r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:rsidR="00F3004D" w:rsidRDefault="00F3004D" w:rsidP="00404439">
      <w:pPr>
        <w:spacing w:after="0" w:line="240" w:lineRule="exact"/>
        <w:jc w:val="both"/>
      </w:pPr>
    </w:p>
    <w:p w:rsidR="00E81236" w:rsidRPr="00B81A61" w:rsidRDefault="00EA3A2F" w:rsidP="00404439">
      <w:pPr>
        <w:spacing w:after="0" w:line="240" w:lineRule="exact"/>
        <w:jc w:val="both"/>
      </w:pPr>
      <w:r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Ростенко</w:t>
      </w:r>
    </w:p>
    <w:sectPr w:rsidR="00E81236" w:rsidRPr="00B81A61" w:rsidSect="002871C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871CE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5636D"/>
    <w:rsid w:val="003657CA"/>
    <w:rsid w:val="003670E0"/>
    <w:rsid w:val="003715D0"/>
    <w:rsid w:val="00377295"/>
    <w:rsid w:val="0038645E"/>
    <w:rsid w:val="0039793C"/>
    <w:rsid w:val="003A42C5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B05E8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6694E"/>
    <w:rsid w:val="007711D8"/>
    <w:rsid w:val="00776655"/>
    <w:rsid w:val="00781124"/>
    <w:rsid w:val="0078264A"/>
    <w:rsid w:val="007A5168"/>
    <w:rsid w:val="007B05A0"/>
    <w:rsid w:val="007B33C0"/>
    <w:rsid w:val="007B4880"/>
    <w:rsid w:val="007C063C"/>
    <w:rsid w:val="007D04FA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51CE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0830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2656A"/>
    <w:rsid w:val="00D27D35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2</cp:revision>
  <cp:lastPrinted>2023-09-19T07:49:00Z</cp:lastPrinted>
  <dcterms:created xsi:type="dcterms:W3CDTF">2023-09-20T12:58:00Z</dcterms:created>
  <dcterms:modified xsi:type="dcterms:W3CDTF">2023-09-20T12:58:00Z</dcterms:modified>
</cp:coreProperties>
</file>